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0676" w:rsidRDefault="00310856" w:rsidP="00840676">
      <w:pPr>
        <w:spacing w:after="0" w:line="240" w:lineRule="auto"/>
        <w:rPr>
          <w:rFonts w:eastAsia="Times New Roman" w:cs="Times New Roman"/>
          <w:b/>
          <w:bCs/>
          <w:color w:val="000000"/>
          <w:lang w:eastAsia="cs-CZ"/>
        </w:rPr>
      </w:pPr>
      <w:r>
        <w:rPr>
          <w:rFonts w:eastAsia="Times New Roman" w:cs="Times New Roman"/>
          <w:b/>
          <w:bCs/>
          <w:noProof/>
          <w:color w:val="000000"/>
          <w:sz w:val="32"/>
          <w:szCs w:val="32"/>
          <w:lang w:eastAsia="cs-CZ"/>
        </w:rPr>
        <w:drawing>
          <wp:anchor distT="0" distB="0" distL="114300" distR="114300" simplePos="0" relativeHeight="251661312" behindDoc="1" locked="0" layoutInCell="1" allowOverlap="1" wp14:anchorId="7446F653" wp14:editId="6164D59F">
            <wp:simplePos x="0" y="0"/>
            <wp:positionH relativeFrom="column">
              <wp:posOffset>-831215</wp:posOffset>
            </wp:positionH>
            <wp:positionV relativeFrom="paragraph">
              <wp:posOffset>-839470</wp:posOffset>
            </wp:positionV>
            <wp:extent cx="1720850" cy="749935"/>
            <wp:effectExtent l="0" t="0" r="0" b="0"/>
            <wp:wrapTight wrapText="bothSides">
              <wp:wrapPolygon edited="0">
                <wp:start x="0" y="0"/>
                <wp:lineTo x="0" y="20850"/>
                <wp:lineTo x="21281" y="20850"/>
                <wp:lineTo x="21281" y="0"/>
                <wp:lineTo x="0" y="0"/>
              </wp:wrapPolygon>
            </wp:wrapTight>
            <wp:docPr id="7"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OK.bmp"/>
                    <pic:cNvPicPr/>
                  </pic:nvPicPr>
                  <pic:blipFill>
                    <a:blip r:embed="rId6" cstate="print">
                      <a:extLst>
                        <a:ext uri="{28A0092B-C50C-407E-A947-70E740481C1C}">
                          <a14:useLocalDpi xmlns:a14="http://schemas.microsoft.com/office/drawing/2010/main" val="0"/>
                        </a:ext>
                      </a:extLst>
                    </a:blip>
                    <a:stretch>
                      <a:fillRect/>
                    </a:stretch>
                  </pic:blipFill>
                  <pic:spPr>
                    <a:xfrm>
                      <a:off x="0" y="0"/>
                      <a:ext cx="1720850" cy="749935"/>
                    </a:xfrm>
                    <a:prstGeom prst="rect">
                      <a:avLst/>
                    </a:prstGeom>
                  </pic:spPr>
                </pic:pic>
              </a:graphicData>
            </a:graphic>
            <wp14:sizeRelH relativeFrom="page">
              <wp14:pctWidth>0</wp14:pctWidth>
            </wp14:sizeRelH>
            <wp14:sizeRelV relativeFrom="page">
              <wp14:pctHeight>0</wp14:pctHeight>
            </wp14:sizeRelV>
          </wp:anchor>
        </w:drawing>
      </w:r>
      <w:r w:rsidR="00840676">
        <w:rPr>
          <w:rFonts w:eastAsia="Times New Roman" w:cs="Times New Roman"/>
          <w:noProof/>
          <w:color w:val="000000"/>
          <w:lang w:eastAsia="cs-CZ"/>
        </w:rPr>
        <w:drawing>
          <wp:anchor distT="0" distB="0" distL="114300" distR="114300" simplePos="0" relativeHeight="251658240" behindDoc="1" locked="0" layoutInCell="1" allowOverlap="1" wp14:anchorId="01AF636E" wp14:editId="40861E58">
            <wp:simplePos x="0" y="0"/>
            <wp:positionH relativeFrom="column">
              <wp:posOffset>5220335</wp:posOffset>
            </wp:positionH>
            <wp:positionV relativeFrom="paragraph">
              <wp:posOffset>-690880</wp:posOffset>
            </wp:positionV>
            <wp:extent cx="1216025" cy="554355"/>
            <wp:effectExtent l="0" t="0" r="3175" b="0"/>
            <wp:wrapTight wrapText="bothSides">
              <wp:wrapPolygon edited="0">
                <wp:start x="0" y="0"/>
                <wp:lineTo x="0" y="20784"/>
                <wp:lineTo x="21318" y="20784"/>
                <wp:lineTo x="21318" y="0"/>
                <wp:lineTo x="0" y="0"/>
              </wp:wrapPolygon>
            </wp:wrapTight>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log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16025" cy="554355"/>
                    </a:xfrm>
                    <a:prstGeom prst="rect">
                      <a:avLst/>
                    </a:prstGeom>
                  </pic:spPr>
                </pic:pic>
              </a:graphicData>
            </a:graphic>
            <wp14:sizeRelH relativeFrom="page">
              <wp14:pctWidth>0</wp14:pctWidth>
            </wp14:sizeRelH>
            <wp14:sizeRelV relativeFrom="page">
              <wp14:pctHeight>0</wp14:pctHeight>
            </wp14:sizeRelV>
          </wp:anchor>
        </w:drawing>
      </w:r>
    </w:p>
    <w:p w:rsidR="00840676" w:rsidRDefault="00840676" w:rsidP="00840676">
      <w:pPr>
        <w:spacing w:after="0" w:line="240" w:lineRule="auto"/>
        <w:rPr>
          <w:rFonts w:eastAsia="Times New Roman" w:cs="Times New Roman"/>
          <w:b/>
          <w:bCs/>
          <w:color w:val="000000"/>
          <w:lang w:eastAsia="cs-CZ"/>
        </w:rPr>
      </w:pPr>
    </w:p>
    <w:p w:rsidR="00840676" w:rsidRPr="00126E75" w:rsidRDefault="00840676" w:rsidP="00840676">
      <w:pPr>
        <w:spacing w:after="0" w:line="240" w:lineRule="auto"/>
        <w:rPr>
          <w:rFonts w:eastAsia="Times New Roman" w:cs="Times New Roman"/>
          <w:b/>
          <w:bCs/>
          <w:color w:val="548DD4" w:themeColor="text2" w:themeTint="99"/>
          <w:sz w:val="32"/>
          <w:szCs w:val="32"/>
          <w:lang w:eastAsia="cs-CZ"/>
        </w:rPr>
      </w:pPr>
    </w:p>
    <w:p w:rsidR="003F001C" w:rsidRPr="00126E75" w:rsidRDefault="003F001C" w:rsidP="00840676">
      <w:pPr>
        <w:spacing w:after="0" w:line="240" w:lineRule="auto"/>
        <w:jc w:val="center"/>
        <w:rPr>
          <w:rFonts w:eastAsia="Times New Roman" w:cs="Times New Roman"/>
          <w:color w:val="548DD4" w:themeColor="text2" w:themeTint="99"/>
          <w:sz w:val="32"/>
          <w:szCs w:val="32"/>
          <w:lang w:eastAsia="cs-CZ"/>
        </w:rPr>
      </w:pPr>
      <w:r w:rsidRPr="00126E75">
        <w:rPr>
          <w:rFonts w:eastAsia="Times New Roman" w:cs="Times New Roman"/>
          <w:b/>
          <w:bCs/>
          <w:color w:val="548DD4" w:themeColor="text2" w:themeTint="99"/>
          <w:sz w:val="32"/>
          <w:szCs w:val="32"/>
          <w:lang w:eastAsia="cs-CZ"/>
        </w:rPr>
        <w:t>BLÍZKÁ SETKÁNÍ TŘETÍHO VĚKU</w:t>
      </w:r>
    </w:p>
    <w:p w:rsidR="003F001C" w:rsidRDefault="00126E75" w:rsidP="00840676">
      <w:pPr>
        <w:spacing w:after="0" w:line="240" w:lineRule="auto"/>
        <w:contextualSpacing/>
        <w:jc w:val="center"/>
        <w:rPr>
          <w:rFonts w:eastAsia="Times New Roman" w:cs="Times New Roman"/>
          <w:b/>
          <w:bCs/>
          <w:i/>
          <w:color w:val="000000" w:themeColor="text1"/>
          <w:sz w:val="28"/>
          <w:szCs w:val="28"/>
          <w:lang w:eastAsia="cs-CZ"/>
        </w:rPr>
      </w:pPr>
      <w:r>
        <w:rPr>
          <w:rFonts w:eastAsia="Times New Roman" w:cs="Times New Roman"/>
          <w:noProof/>
          <w:color w:val="000000"/>
          <w:lang w:eastAsia="cs-CZ"/>
        </w:rPr>
        <w:drawing>
          <wp:anchor distT="0" distB="0" distL="114300" distR="114300" simplePos="0" relativeHeight="251660288" behindDoc="1" locked="0" layoutInCell="1" allowOverlap="1" wp14:anchorId="117E6033" wp14:editId="383D4C89">
            <wp:simplePos x="0" y="0"/>
            <wp:positionH relativeFrom="column">
              <wp:posOffset>-11430</wp:posOffset>
            </wp:positionH>
            <wp:positionV relativeFrom="paragraph">
              <wp:posOffset>341630</wp:posOffset>
            </wp:positionV>
            <wp:extent cx="2839085" cy="1845945"/>
            <wp:effectExtent l="0" t="0" r="0" b="1905"/>
            <wp:wrapTopAndBottom/>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P senioři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839085" cy="1845945"/>
                    </a:xfrm>
                    <a:prstGeom prst="rect">
                      <a:avLst/>
                    </a:prstGeom>
                  </pic:spPr>
                </pic:pic>
              </a:graphicData>
            </a:graphic>
            <wp14:sizeRelH relativeFrom="page">
              <wp14:pctWidth>0</wp14:pctWidth>
            </wp14:sizeRelH>
            <wp14:sizeRelV relativeFrom="page">
              <wp14:pctHeight>0</wp14:pctHeight>
            </wp14:sizeRelV>
          </wp:anchor>
        </w:drawing>
      </w:r>
      <w:r>
        <w:rPr>
          <w:rFonts w:eastAsia="Times New Roman" w:cs="Times New Roman"/>
          <w:noProof/>
          <w:color w:val="000000"/>
          <w:lang w:eastAsia="cs-CZ"/>
        </w:rPr>
        <w:drawing>
          <wp:anchor distT="0" distB="0" distL="114300" distR="114300" simplePos="0" relativeHeight="251659264" behindDoc="1" locked="0" layoutInCell="1" allowOverlap="1" wp14:anchorId="553C88E5" wp14:editId="0E5C99A1">
            <wp:simplePos x="0" y="0"/>
            <wp:positionH relativeFrom="column">
              <wp:posOffset>2869565</wp:posOffset>
            </wp:positionH>
            <wp:positionV relativeFrom="paragraph">
              <wp:posOffset>341630</wp:posOffset>
            </wp:positionV>
            <wp:extent cx="2872105" cy="1849120"/>
            <wp:effectExtent l="0" t="0" r="4445" b="0"/>
            <wp:wrapTight wrapText="bothSides">
              <wp:wrapPolygon edited="0">
                <wp:start x="0" y="0"/>
                <wp:lineTo x="0" y="21363"/>
                <wp:lineTo x="21490" y="21363"/>
                <wp:lineTo x="21490" y="0"/>
                <wp:lineTo x="0" y="0"/>
              </wp:wrapPolygon>
            </wp:wrapTight>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P senioři2.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872105" cy="1849120"/>
                    </a:xfrm>
                    <a:prstGeom prst="rect">
                      <a:avLst/>
                    </a:prstGeom>
                  </pic:spPr>
                </pic:pic>
              </a:graphicData>
            </a:graphic>
            <wp14:sizeRelH relativeFrom="page">
              <wp14:pctWidth>0</wp14:pctWidth>
            </wp14:sizeRelH>
            <wp14:sizeRelV relativeFrom="page">
              <wp14:pctHeight>0</wp14:pctHeight>
            </wp14:sizeRelV>
          </wp:anchor>
        </w:drawing>
      </w:r>
      <w:r w:rsidR="003F001C" w:rsidRPr="00E20F89">
        <w:rPr>
          <w:rFonts w:eastAsia="Times New Roman" w:cs="Times New Roman"/>
          <w:b/>
          <w:bCs/>
          <w:i/>
          <w:color w:val="000000" w:themeColor="text1"/>
          <w:sz w:val="28"/>
          <w:szCs w:val="28"/>
          <w:lang w:eastAsia="cs-CZ"/>
        </w:rPr>
        <w:t>Praktická univerzita zdraví pro všechny lidi zralého věku</w:t>
      </w:r>
    </w:p>
    <w:p w:rsidR="00126E75" w:rsidRDefault="00126E75" w:rsidP="00840676">
      <w:pPr>
        <w:spacing w:after="0" w:line="240" w:lineRule="auto"/>
        <w:contextualSpacing/>
        <w:jc w:val="center"/>
        <w:rPr>
          <w:rFonts w:eastAsia="Times New Roman" w:cs="Times New Roman"/>
          <w:b/>
          <w:bCs/>
          <w:i/>
          <w:color w:val="000000" w:themeColor="text1"/>
          <w:sz w:val="28"/>
          <w:szCs w:val="28"/>
          <w:lang w:eastAsia="cs-CZ"/>
        </w:rPr>
      </w:pPr>
    </w:p>
    <w:p w:rsidR="007775EA" w:rsidRPr="007775EA" w:rsidRDefault="00126E75" w:rsidP="00126E75">
      <w:pPr>
        <w:spacing w:after="0" w:line="240" w:lineRule="auto"/>
        <w:contextualSpacing/>
        <w:jc w:val="both"/>
        <w:rPr>
          <w:rFonts w:eastAsia="Times New Roman" w:cs="Times New Roman"/>
          <w:b/>
          <w:bCs/>
          <w:color w:val="0070C0"/>
          <w:lang w:eastAsia="cs-CZ"/>
        </w:rPr>
      </w:pPr>
      <w:r w:rsidRPr="00126E75">
        <w:rPr>
          <w:rFonts w:eastAsia="Times New Roman" w:cs="Times New Roman"/>
          <w:b/>
          <w:bCs/>
          <w:color w:val="0070C0"/>
          <w:lang w:eastAsia="cs-CZ"/>
        </w:rPr>
        <w:t>Pro všechny, které zajímá, jak optimálně upravit svůj životní styl a jak efektivně předcházet či alespoň zmírnit zdravotní potíže, které s sebou věk přináší, je v interaktivním muzeu vědy Univerzity Palackého Pevnost poznání připraven od poloviny září do konce roku 2016 nový, komplexně zaměřený interaktivní vzdělávací cyklus. Organizátoři projektu pro Vás připravili také ochutnávku programu v podobě ukázkových lekcí.</w:t>
      </w:r>
    </w:p>
    <w:p w:rsidR="007775EA" w:rsidRPr="00AD5581" w:rsidRDefault="007775EA" w:rsidP="00126E75">
      <w:pPr>
        <w:spacing w:after="0" w:line="240" w:lineRule="auto"/>
        <w:contextualSpacing/>
        <w:jc w:val="both"/>
        <w:rPr>
          <w:rFonts w:eastAsia="Times New Roman" w:cs="Times New Roman"/>
          <w:b/>
          <w:bCs/>
          <w:color w:val="000000"/>
          <w:lang w:eastAsia="cs-CZ"/>
        </w:rPr>
      </w:pPr>
    </w:p>
    <w:p w:rsidR="00126E75" w:rsidRDefault="00126E75" w:rsidP="00126E75">
      <w:pPr>
        <w:spacing w:after="0" w:line="240" w:lineRule="auto"/>
        <w:contextualSpacing/>
        <w:jc w:val="both"/>
        <w:rPr>
          <w:rFonts w:eastAsia="Times New Roman" w:cs="Times New Roman"/>
          <w:color w:val="000000"/>
          <w:lang w:eastAsia="cs-CZ"/>
        </w:rPr>
      </w:pPr>
      <w:r>
        <w:rPr>
          <w:rFonts w:eastAsia="Times New Roman" w:cs="Times New Roman"/>
          <w:bCs/>
          <w:color w:val="000000"/>
          <w:lang w:eastAsia="cs-CZ"/>
        </w:rPr>
        <w:t>Erudovaní lektoři v</w:t>
      </w:r>
      <w:r w:rsidRPr="00AD5581">
        <w:rPr>
          <w:rFonts w:eastAsia="Times New Roman" w:cs="Times New Roman"/>
          <w:bCs/>
          <w:color w:val="000000"/>
          <w:lang w:eastAsia="cs-CZ"/>
        </w:rPr>
        <w:t>ás</w:t>
      </w:r>
      <w:r w:rsidRPr="00AD5581">
        <w:rPr>
          <w:rFonts w:eastAsia="Times New Roman" w:cs="Times New Roman"/>
          <w:color w:val="000000"/>
          <w:lang w:eastAsia="cs-CZ"/>
        </w:rPr>
        <w:t xml:space="preserve"> zábavnou formou provedou třemi tematickými oblastmi: </w:t>
      </w:r>
      <w:r w:rsidRPr="00126E75">
        <w:rPr>
          <w:rFonts w:eastAsia="Times New Roman" w:cs="Times New Roman"/>
          <w:b/>
          <w:color w:val="0070C0"/>
          <w:lang w:eastAsia="cs-CZ"/>
        </w:rPr>
        <w:t>fyziologií lidského těla</w:t>
      </w:r>
      <w:r w:rsidRPr="00AD5581">
        <w:rPr>
          <w:rFonts w:eastAsia="Times New Roman" w:cs="Times New Roman"/>
          <w:color w:val="000000"/>
          <w:lang w:eastAsia="cs-CZ"/>
        </w:rPr>
        <w:t xml:space="preserve">, </w:t>
      </w:r>
      <w:r w:rsidRPr="00126E75">
        <w:rPr>
          <w:rFonts w:eastAsia="Times New Roman" w:cs="Times New Roman"/>
          <w:b/>
          <w:color w:val="0070C0"/>
          <w:lang w:eastAsia="cs-CZ"/>
        </w:rPr>
        <w:t>mozkovým joggingem</w:t>
      </w:r>
      <w:r w:rsidRPr="00126E75">
        <w:rPr>
          <w:rFonts w:eastAsia="Times New Roman" w:cs="Times New Roman"/>
          <w:color w:val="0070C0"/>
          <w:lang w:eastAsia="cs-CZ"/>
        </w:rPr>
        <w:t xml:space="preserve"> </w:t>
      </w:r>
      <w:r w:rsidRPr="00AD5581">
        <w:rPr>
          <w:rFonts w:eastAsia="Times New Roman" w:cs="Times New Roman"/>
          <w:color w:val="000000"/>
          <w:lang w:eastAsia="cs-CZ"/>
        </w:rPr>
        <w:t xml:space="preserve">a </w:t>
      </w:r>
      <w:r w:rsidRPr="00126E75">
        <w:rPr>
          <w:rFonts w:eastAsia="Times New Roman" w:cs="Times New Roman"/>
          <w:b/>
          <w:color w:val="0070C0"/>
          <w:lang w:eastAsia="cs-CZ"/>
        </w:rPr>
        <w:t>fyzioterapií</w:t>
      </w:r>
      <w:r w:rsidRPr="00AD5581">
        <w:rPr>
          <w:rFonts w:eastAsia="Times New Roman" w:cs="Times New Roman"/>
          <w:b/>
          <w:color w:val="000000"/>
          <w:lang w:eastAsia="cs-CZ"/>
        </w:rPr>
        <w:t xml:space="preserve"> </w:t>
      </w:r>
      <w:r w:rsidRPr="00AD5581">
        <w:rPr>
          <w:rFonts w:eastAsia="Times New Roman" w:cs="Times New Roman"/>
          <w:color w:val="000000"/>
          <w:lang w:eastAsia="cs-CZ"/>
        </w:rPr>
        <w:t>jak ji neznáte. Propojením těchto oblastí získáte znalosti a především praktické dovedností, které vám usnadní přirozeně se vyrovnat s neduhy, jež s sebou věk přináší.</w:t>
      </w:r>
    </w:p>
    <w:p w:rsidR="00126E75" w:rsidRPr="00AD5581" w:rsidRDefault="00126E75" w:rsidP="00126E75">
      <w:pPr>
        <w:spacing w:after="0" w:line="240" w:lineRule="auto"/>
        <w:contextualSpacing/>
        <w:jc w:val="both"/>
        <w:rPr>
          <w:rFonts w:eastAsia="Times New Roman" w:cs="Times New Roman"/>
          <w:b/>
          <w:bCs/>
          <w:color w:val="000000"/>
          <w:lang w:eastAsia="cs-CZ"/>
        </w:rPr>
      </w:pPr>
    </w:p>
    <w:p w:rsidR="00DE49D4" w:rsidRDefault="00126E75" w:rsidP="00126E75">
      <w:pPr>
        <w:spacing w:before="100" w:line="240" w:lineRule="auto"/>
        <w:contextualSpacing/>
        <w:jc w:val="both"/>
        <w:rPr>
          <w:rFonts w:eastAsia="Times New Roman" w:cs="Times New Roman"/>
          <w:color w:val="000000"/>
          <w:lang w:eastAsia="cs-CZ"/>
        </w:rPr>
      </w:pPr>
      <w:r w:rsidRPr="00AD5581">
        <w:rPr>
          <w:rFonts w:eastAsia="Times New Roman" w:cs="Times New Roman"/>
          <w:color w:val="000000"/>
          <w:lang w:eastAsia="cs-CZ"/>
        </w:rPr>
        <w:t xml:space="preserve">Díky interaktivnímu programu porozumíte svému tělu jako celku, který stojí a padá na rovnováze </w:t>
      </w:r>
      <w:r w:rsidRPr="00126E75">
        <w:rPr>
          <w:rFonts w:eastAsia="Times New Roman" w:cs="Times New Roman"/>
          <w:b/>
          <w:color w:val="0070C0"/>
          <w:lang w:eastAsia="cs-CZ"/>
        </w:rPr>
        <w:t>fyzického</w:t>
      </w:r>
      <w:r w:rsidRPr="00AD5581">
        <w:rPr>
          <w:rFonts w:eastAsia="Times New Roman" w:cs="Times New Roman"/>
          <w:color w:val="000000"/>
          <w:lang w:eastAsia="cs-CZ"/>
        </w:rPr>
        <w:t xml:space="preserve"> a </w:t>
      </w:r>
      <w:r w:rsidRPr="00126E75">
        <w:rPr>
          <w:rFonts w:eastAsia="Times New Roman" w:cs="Times New Roman"/>
          <w:b/>
          <w:color w:val="0070C0"/>
          <w:lang w:eastAsia="cs-CZ"/>
        </w:rPr>
        <w:t>duševního zdraví</w:t>
      </w:r>
      <w:r>
        <w:rPr>
          <w:rFonts w:eastAsia="Times New Roman" w:cs="Times New Roman"/>
          <w:color w:val="000000"/>
          <w:lang w:eastAsia="cs-CZ"/>
        </w:rPr>
        <w:t>. Poznáte, jak (ne)</w:t>
      </w:r>
      <w:r w:rsidRPr="00AD5581">
        <w:rPr>
          <w:rFonts w:eastAsia="Times New Roman" w:cs="Times New Roman"/>
          <w:color w:val="000000"/>
          <w:lang w:eastAsia="cs-CZ"/>
        </w:rPr>
        <w:t xml:space="preserve">funguje náš mozek, srdce, střevo či imunita, dozvíte se jak svůj mozek trénovat a proč je pro jeho fungování tak důležitý </w:t>
      </w:r>
      <w:r w:rsidRPr="00126E75">
        <w:rPr>
          <w:rFonts w:eastAsia="Times New Roman" w:cs="Times New Roman"/>
          <w:b/>
          <w:color w:val="0070C0"/>
          <w:lang w:eastAsia="cs-CZ"/>
        </w:rPr>
        <w:t>pohyb</w:t>
      </w:r>
      <w:r w:rsidRPr="00AD5581">
        <w:rPr>
          <w:rFonts w:eastAsia="Times New Roman" w:cs="Times New Roman"/>
          <w:color w:val="000000"/>
          <w:lang w:eastAsia="cs-CZ"/>
        </w:rPr>
        <w:t xml:space="preserve"> a </w:t>
      </w:r>
      <w:r w:rsidRPr="00126E75">
        <w:rPr>
          <w:rFonts w:eastAsia="Times New Roman" w:cs="Times New Roman"/>
          <w:b/>
          <w:color w:val="0070C0"/>
          <w:lang w:eastAsia="cs-CZ"/>
        </w:rPr>
        <w:t>důmyslné koordinační cvičení</w:t>
      </w:r>
      <w:r w:rsidRPr="00AD5581">
        <w:rPr>
          <w:rFonts w:eastAsia="Times New Roman" w:cs="Times New Roman"/>
          <w:color w:val="000000"/>
          <w:lang w:eastAsia="cs-CZ"/>
        </w:rPr>
        <w:t>.</w:t>
      </w:r>
    </w:p>
    <w:p w:rsidR="00DE49D4" w:rsidRDefault="00DE49D4" w:rsidP="00126E75">
      <w:pPr>
        <w:spacing w:before="100" w:line="240" w:lineRule="auto"/>
        <w:contextualSpacing/>
        <w:jc w:val="both"/>
        <w:rPr>
          <w:rFonts w:eastAsia="Times New Roman" w:cs="Times New Roman"/>
          <w:color w:val="000000"/>
          <w:lang w:eastAsia="cs-CZ"/>
        </w:rPr>
      </w:pPr>
    </w:p>
    <w:p w:rsidR="00126E75" w:rsidRDefault="0056142B" w:rsidP="00126E75">
      <w:pPr>
        <w:spacing w:before="100" w:line="240" w:lineRule="auto"/>
        <w:contextualSpacing/>
        <w:jc w:val="both"/>
        <w:rPr>
          <w:rFonts w:eastAsia="Times New Roman" w:cs="Times New Roman"/>
          <w:b/>
          <w:bCs/>
          <w:color w:val="000000"/>
          <w:lang w:eastAsia="cs-CZ"/>
        </w:rPr>
      </w:pPr>
      <w:r>
        <w:rPr>
          <w:rFonts w:eastAsia="Times New Roman" w:cs="Times New Roman"/>
          <w:b/>
          <w:bCs/>
          <w:color w:val="000000"/>
          <w:lang w:eastAsia="cs-CZ"/>
        </w:rPr>
        <w:pict>
          <v:rect id="_x0000_i1025" style="width:0;height:1.5pt" o:hralign="center" o:hrstd="t" o:hr="t" fillcolor="#a0a0a0" stroked="f"/>
        </w:pict>
      </w:r>
    </w:p>
    <w:p w:rsidR="00126E75" w:rsidRPr="000B14CA" w:rsidRDefault="00126E75" w:rsidP="00126E75">
      <w:pPr>
        <w:spacing w:before="100" w:line="240" w:lineRule="auto"/>
        <w:contextualSpacing/>
        <w:jc w:val="both"/>
        <w:rPr>
          <w:rFonts w:eastAsia="Times New Roman" w:cs="Times New Roman"/>
          <w:color w:val="000000"/>
          <w:sz w:val="24"/>
          <w:szCs w:val="24"/>
          <w:lang w:eastAsia="cs-CZ"/>
        </w:rPr>
      </w:pPr>
    </w:p>
    <w:p w:rsidR="00126E75" w:rsidRPr="000B14CA" w:rsidRDefault="00126E75" w:rsidP="00DE49D4">
      <w:pPr>
        <w:pStyle w:val="Bezmezer"/>
        <w:jc w:val="center"/>
        <w:rPr>
          <w:b/>
          <w:color w:val="0070C0"/>
          <w:sz w:val="24"/>
          <w:szCs w:val="24"/>
          <w:lang w:eastAsia="cs-CZ"/>
        </w:rPr>
      </w:pPr>
      <w:r w:rsidRPr="000B14CA">
        <w:rPr>
          <w:b/>
          <w:color w:val="0070C0"/>
          <w:sz w:val="24"/>
          <w:szCs w:val="24"/>
          <w:lang w:eastAsia="cs-CZ"/>
        </w:rPr>
        <w:t>UKÁZKOVÉ LEKCE NAŠEHO PROGRAMU</w:t>
      </w:r>
    </w:p>
    <w:p w:rsidR="00126E75" w:rsidRPr="00DE49D4" w:rsidRDefault="00126E75" w:rsidP="00DE49D4">
      <w:pPr>
        <w:pStyle w:val="Bezmezer"/>
        <w:jc w:val="center"/>
        <w:rPr>
          <w:b/>
          <w:i/>
          <w:color w:val="000000"/>
          <w:lang w:eastAsia="cs-CZ"/>
        </w:rPr>
      </w:pPr>
      <w:r w:rsidRPr="00DE49D4">
        <w:rPr>
          <w:b/>
          <w:i/>
          <w:color w:val="000000"/>
          <w:lang w:eastAsia="cs-CZ"/>
        </w:rPr>
        <w:t>pro všechny, kteří se chtějí ujistit, že kurz Blízká setkání třetího věku je právě pro ně</w:t>
      </w:r>
    </w:p>
    <w:p w:rsidR="00126E75" w:rsidRPr="00AD5581" w:rsidRDefault="00126E75" w:rsidP="00126E75">
      <w:pPr>
        <w:spacing w:after="0" w:line="240" w:lineRule="auto"/>
        <w:contextualSpacing/>
        <w:jc w:val="center"/>
        <w:rPr>
          <w:rFonts w:eastAsia="Times New Roman" w:cs="Times New Roman"/>
          <w:b/>
          <w:bCs/>
          <w:color w:val="000000"/>
          <w:lang w:eastAsia="cs-CZ"/>
        </w:rPr>
      </w:pPr>
    </w:p>
    <w:p w:rsidR="00126E75" w:rsidRPr="00126E75" w:rsidRDefault="00126E75" w:rsidP="00126E75">
      <w:pPr>
        <w:spacing w:after="0" w:line="240" w:lineRule="auto"/>
        <w:contextualSpacing/>
        <w:jc w:val="center"/>
        <w:rPr>
          <w:rFonts w:eastAsia="Times New Roman" w:cs="Times New Roman"/>
          <w:b/>
          <w:bCs/>
          <w:color w:val="0070C0"/>
          <w:lang w:eastAsia="cs-CZ"/>
        </w:rPr>
      </w:pPr>
      <w:r w:rsidRPr="00126E75">
        <w:rPr>
          <w:rFonts w:eastAsia="Times New Roman" w:cs="Times New Roman"/>
          <w:b/>
          <w:bCs/>
          <w:color w:val="0070C0"/>
          <w:lang w:eastAsia="cs-CZ"/>
        </w:rPr>
        <w:t>KDE:</w:t>
      </w:r>
    </w:p>
    <w:p w:rsidR="00126E75" w:rsidRPr="00DE49D4" w:rsidRDefault="00126E75" w:rsidP="00126E75">
      <w:pPr>
        <w:spacing w:after="0" w:line="240" w:lineRule="auto"/>
        <w:contextualSpacing/>
        <w:jc w:val="center"/>
        <w:rPr>
          <w:rFonts w:eastAsia="Times New Roman" w:cs="Times New Roman"/>
          <w:b/>
          <w:bCs/>
          <w:color w:val="000000"/>
          <w:lang w:eastAsia="cs-CZ"/>
        </w:rPr>
      </w:pPr>
      <w:r w:rsidRPr="00DE49D4">
        <w:rPr>
          <w:rFonts w:eastAsia="Times New Roman" w:cs="Times New Roman"/>
          <w:b/>
          <w:bCs/>
          <w:color w:val="000000"/>
          <w:lang w:eastAsia="cs-CZ"/>
        </w:rPr>
        <w:t>Pevnost poznání, interaktivní muzeum vědy U</w:t>
      </w:r>
      <w:r w:rsidR="001674EB">
        <w:rPr>
          <w:rFonts w:eastAsia="Times New Roman" w:cs="Times New Roman"/>
          <w:b/>
          <w:bCs/>
          <w:color w:val="000000"/>
          <w:lang w:eastAsia="cs-CZ"/>
        </w:rPr>
        <w:t>niverzity Palackého v Olomouci</w:t>
      </w:r>
    </w:p>
    <w:p w:rsidR="00126E75" w:rsidRPr="00DE49D4" w:rsidRDefault="001674EB" w:rsidP="00126E75">
      <w:pPr>
        <w:spacing w:after="0" w:line="240" w:lineRule="auto"/>
        <w:contextualSpacing/>
        <w:jc w:val="center"/>
        <w:rPr>
          <w:rFonts w:eastAsia="Times New Roman" w:cs="Times New Roman"/>
          <w:b/>
          <w:bCs/>
          <w:color w:val="000000"/>
          <w:lang w:eastAsia="cs-CZ"/>
        </w:rPr>
      </w:pPr>
      <w:r>
        <w:rPr>
          <w:rFonts w:eastAsia="Times New Roman" w:cs="Times New Roman"/>
          <w:b/>
          <w:bCs/>
          <w:color w:val="000000"/>
          <w:lang w:eastAsia="cs-CZ"/>
        </w:rPr>
        <w:t>(17. l</w:t>
      </w:r>
      <w:r w:rsidR="00126E75" w:rsidRPr="00DE49D4">
        <w:rPr>
          <w:rFonts w:eastAsia="Times New Roman" w:cs="Times New Roman"/>
          <w:b/>
          <w:bCs/>
          <w:color w:val="000000"/>
          <w:lang w:eastAsia="cs-CZ"/>
        </w:rPr>
        <w:t>istopadu 7</w:t>
      </w:r>
      <w:r>
        <w:rPr>
          <w:rFonts w:eastAsia="Times New Roman" w:cs="Times New Roman"/>
          <w:b/>
          <w:bCs/>
          <w:color w:val="000000"/>
          <w:lang w:eastAsia="cs-CZ"/>
        </w:rPr>
        <w:t>)</w:t>
      </w:r>
    </w:p>
    <w:p w:rsidR="00126E75" w:rsidRPr="00126E75" w:rsidRDefault="00126E75" w:rsidP="00126E75">
      <w:pPr>
        <w:spacing w:after="0" w:line="240" w:lineRule="auto"/>
        <w:contextualSpacing/>
        <w:jc w:val="center"/>
        <w:rPr>
          <w:rFonts w:eastAsia="Times New Roman" w:cs="Times New Roman"/>
          <w:b/>
          <w:bCs/>
          <w:color w:val="0070C0"/>
          <w:lang w:eastAsia="cs-CZ"/>
        </w:rPr>
      </w:pPr>
      <w:r w:rsidRPr="00126E75">
        <w:rPr>
          <w:rFonts w:eastAsia="Times New Roman" w:cs="Times New Roman"/>
          <w:b/>
          <w:bCs/>
          <w:color w:val="0070C0"/>
          <w:lang w:eastAsia="cs-CZ"/>
        </w:rPr>
        <w:t>KDY:</w:t>
      </w:r>
    </w:p>
    <w:p w:rsidR="00126E75" w:rsidRPr="00AD5581" w:rsidRDefault="00126E75" w:rsidP="00126E75">
      <w:pPr>
        <w:spacing w:after="0" w:line="240" w:lineRule="auto"/>
        <w:contextualSpacing/>
        <w:jc w:val="center"/>
        <w:rPr>
          <w:rFonts w:eastAsia="Times New Roman" w:cs="Times New Roman"/>
          <w:bCs/>
          <w:color w:val="000000"/>
          <w:lang w:eastAsia="cs-CZ"/>
        </w:rPr>
      </w:pPr>
      <w:r w:rsidRPr="00DE49D4">
        <w:rPr>
          <w:rFonts w:eastAsia="Times New Roman" w:cs="Times New Roman"/>
          <w:b/>
          <w:bCs/>
          <w:color w:val="000000"/>
          <w:lang w:eastAsia="cs-CZ"/>
        </w:rPr>
        <w:t>středa 10. srpna 2016</w:t>
      </w:r>
      <w:r w:rsidRPr="00AD5581">
        <w:rPr>
          <w:rFonts w:eastAsia="Times New Roman" w:cs="Times New Roman"/>
          <w:bCs/>
          <w:color w:val="000000"/>
          <w:lang w:eastAsia="cs-CZ"/>
        </w:rPr>
        <w:t xml:space="preserve">, </w:t>
      </w:r>
      <w:r w:rsidRPr="00DE49D4">
        <w:rPr>
          <w:rFonts w:eastAsia="Times New Roman" w:cs="Times New Roman"/>
          <w:b/>
          <w:bCs/>
          <w:color w:val="000000"/>
          <w:lang w:eastAsia="cs-CZ"/>
        </w:rPr>
        <w:t>pátek 9. a sobota 10. září 2016</w:t>
      </w:r>
    </w:p>
    <w:p w:rsidR="00126E75" w:rsidRPr="00DE49D4" w:rsidRDefault="00126E75" w:rsidP="00126E75">
      <w:pPr>
        <w:spacing w:after="0" w:line="240" w:lineRule="auto"/>
        <w:contextualSpacing/>
        <w:jc w:val="center"/>
        <w:rPr>
          <w:rFonts w:eastAsia="Times New Roman" w:cs="Times New Roman"/>
          <w:b/>
          <w:lang w:eastAsia="cs-CZ"/>
        </w:rPr>
      </w:pPr>
      <w:r w:rsidRPr="00DE49D4">
        <w:rPr>
          <w:rFonts w:eastAsia="Times New Roman" w:cs="Times New Roman"/>
          <w:b/>
          <w:lang w:eastAsia="cs-CZ"/>
        </w:rPr>
        <w:t>Začátky jednotlivých bloků v 10:00, 13:00 a 16:00 hodin</w:t>
      </w:r>
    </w:p>
    <w:p w:rsidR="00DE49D4" w:rsidRPr="00AD5581" w:rsidRDefault="00DE49D4" w:rsidP="00126E75">
      <w:pPr>
        <w:spacing w:after="0" w:line="240" w:lineRule="auto"/>
        <w:contextualSpacing/>
        <w:jc w:val="center"/>
        <w:rPr>
          <w:rFonts w:eastAsia="Times New Roman" w:cs="Times New Roman"/>
          <w:lang w:eastAsia="cs-CZ"/>
        </w:rPr>
      </w:pPr>
      <w:bookmarkStart w:id="0" w:name="_GoBack"/>
      <w:bookmarkEnd w:id="0"/>
    </w:p>
    <w:p w:rsidR="00126E75" w:rsidRDefault="00126E75" w:rsidP="00126E75">
      <w:pPr>
        <w:spacing w:after="240" w:line="240" w:lineRule="auto"/>
        <w:contextualSpacing/>
        <w:jc w:val="center"/>
        <w:rPr>
          <w:rFonts w:eastAsia="Times New Roman" w:cs="Times New Roman"/>
          <w:b/>
          <w:lang w:eastAsia="cs-CZ"/>
        </w:rPr>
      </w:pPr>
      <w:r w:rsidRPr="00AD5581">
        <w:rPr>
          <w:rFonts w:eastAsia="Times New Roman" w:cs="Times New Roman"/>
          <w:b/>
          <w:lang w:eastAsia="cs-CZ"/>
        </w:rPr>
        <w:t xml:space="preserve">K účasti na ukázkových lekcích není potřebné se předem registrovat. </w:t>
      </w:r>
      <w:r w:rsidRPr="00DE49D4">
        <w:rPr>
          <w:rFonts w:eastAsia="Times New Roman" w:cs="Times New Roman"/>
          <w:b/>
          <w:color w:val="0070C0"/>
          <w:lang w:eastAsia="cs-CZ"/>
        </w:rPr>
        <w:t>Vstup je zdarma</w:t>
      </w:r>
      <w:r w:rsidRPr="00AD5581">
        <w:rPr>
          <w:rFonts w:eastAsia="Times New Roman" w:cs="Times New Roman"/>
          <w:b/>
          <w:lang w:eastAsia="cs-CZ"/>
        </w:rPr>
        <w:t>.</w:t>
      </w:r>
    </w:p>
    <w:p w:rsidR="00DE49D4" w:rsidRDefault="00DE49D4" w:rsidP="00126E75">
      <w:pPr>
        <w:spacing w:after="240" w:line="240" w:lineRule="auto"/>
        <w:contextualSpacing/>
        <w:jc w:val="center"/>
        <w:rPr>
          <w:rFonts w:eastAsia="Times New Roman" w:cs="Times New Roman"/>
          <w:b/>
          <w:lang w:eastAsia="cs-CZ"/>
        </w:rPr>
      </w:pPr>
    </w:p>
    <w:p w:rsidR="00DE49D4" w:rsidRPr="00AD5581" w:rsidRDefault="00DE49D4" w:rsidP="00126E75">
      <w:pPr>
        <w:spacing w:after="240" w:line="240" w:lineRule="auto"/>
        <w:contextualSpacing/>
        <w:jc w:val="center"/>
        <w:rPr>
          <w:rFonts w:eastAsia="Times New Roman" w:cs="Times New Roman"/>
          <w:b/>
          <w:lang w:eastAsia="cs-CZ"/>
        </w:rPr>
      </w:pPr>
    </w:p>
    <w:p w:rsidR="00126E75" w:rsidRPr="00AD5581" w:rsidRDefault="00126E75" w:rsidP="00126E75">
      <w:pPr>
        <w:spacing w:before="100" w:line="240" w:lineRule="auto"/>
        <w:contextualSpacing/>
        <w:jc w:val="both"/>
        <w:rPr>
          <w:rFonts w:eastAsia="Times New Roman" w:cs="Times New Roman"/>
          <w:color w:val="000000"/>
          <w:lang w:eastAsia="cs-CZ"/>
        </w:rPr>
      </w:pPr>
    </w:p>
    <w:p w:rsidR="00126E75" w:rsidRPr="00DE49D4" w:rsidRDefault="00364C44" w:rsidP="00364C44">
      <w:pPr>
        <w:pStyle w:val="Bezmezer"/>
        <w:rPr>
          <w:b/>
          <w:sz w:val="24"/>
          <w:szCs w:val="24"/>
          <w:lang w:eastAsia="cs-CZ"/>
        </w:rPr>
      </w:pPr>
      <w:r>
        <w:rPr>
          <w:b/>
          <w:noProof/>
          <w:color w:val="0070C0"/>
          <w:sz w:val="24"/>
          <w:szCs w:val="24"/>
          <w:lang w:eastAsia="cs-CZ"/>
        </w:rPr>
        <w:lastRenderedPageBreak/>
        <w:drawing>
          <wp:anchor distT="0" distB="0" distL="114300" distR="114300" simplePos="0" relativeHeight="251662336" behindDoc="1" locked="0" layoutInCell="1" allowOverlap="1" wp14:anchorId="34DFE905" wp14:editId="0CFB3152">
            <wp:simplePos x="0" y="0"/>
            <wp:positionH relativeFrom="column">
              <wp:posOffset>-12700</wp:posOffset>
            </wp:positionH>
            <wp:positionV relativeFrom="paragraph">
              <wp:posOffset>-59690</wp:posOffset>
            </wp:positionV>
            <wp:extent cx="528955" cy="474345"/>
            <wp:effectExtent l="0" t="0" r="4445" b="1905"/>
            <wp:wrapThrough wrapText="bothSides">
              <wp:wrapPolygon edited="0">
                <wp:start x="0" y="0"/>
                <wp:lineTo x="0" y="20819"/>
                <wp:lineTo x="21004" y="20819"/>
                <wp:lineTo x="21004" y="0"/>
                <wp:lineTo x="0" y="0"/>
              </wp:wrapPolygon>
            </wp:wrapThrough>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s.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28955" cy="474345"/>
                    </a:xfrm>
                    <a:prstGeom prst="rect">
                      <a:avLst/>
                    </a:prstGeom>
                  </pic:spPr>
                </pic:pic>
              </a:graphicData>
            </a:graphic>
            <wp14:sizeRelH relativeFrom="page">
              <wp14:pctWidth>0</wp14:pctWidth>
            </wp14:sizeRelH>
            <wp14:sizeRelV relativeFrom="page">
              <wp14:pctHeight>0</wp14:pctHeight>
            </wp14:sizeRelV>
          </wp:anchor>
        </w:drawing>
      </w:r>
      <w:r w:rsidR="00DE49D4" w:rsidRPr="00DE49D4">
        <w:rPr>
          <w:b/>
          <w:color w:val="0070C0"/>
          <w:sz w:val="24"/>
          <w:szCs w:val="24"/>
          <w:lang w:eastAsia="cs-CZ"/>
        </w:rPr>
        <w:t xml:space="preserve">FYZIOLOGIE A PATOFYZIOLOGIE </w:t>
      </w:r>
      <w:r w:rsidR="00DE49D4" w:rsidRPr="00DE49D4">
        <w:rPr>
          <w:b/>
          <w:color w:val="0070C0"/>
          <w:sz w:val="24"/>
          <w:szCs w:val="24"/>
          <w:lang w:eastAsia="cs-CZ"/>
        </w:rPr>
        <w:br/>
      </w:r>
      <w:r w:rsidR="00126E75" w:rsidRPr="00DE49D4">
        <w:rPr>
          <w:b/>
          <w:sz w:val="24"/>
          <w:szCs w:val="24"/>
          <w:lang w:eastAsia="cs-CZ"/>
        </w:rPr>
        <w:t>lektorka RNDr. Ivana Fellnerová, PhD.</w:t>
      </w:r>
    </w:p>
    <w:p w:rsidR="00126E75" w:rsidRDefault="00126E75" w:rsidP="00126E75">
      <w:pPr>
        <w:spacing w:before="100" w:line="240" w:lineRule="auto"/>
        <w:contextualSpacing/>
        <w:jc w:val="both"/>
        <w:rPr>
          <w:rFonts w:eastAsia="Times New Roman" w:cs="Times New Roman"/>
          <w:i/>
          <w:color w:val="000000" w:themeColor="text1"/>
          <w:lang w:eastAsia="cs-CZ"/>
        </w:rPr>
      </w:pPr>
    </w:p>
    <w:p w:rsidR="00DE49D4" w:rsidRPr="00DE49D4" w:rsidRDefault="00126E75" w:rsidP="00364C44">
      <w:pPr>
        <w:spacing w:before="100" w:line="240" w:lineRule="auto"/>
        <w:contextualSpacing/>
        <w:jc w:val="both"/>
        <w:rPr>
          <w:rFonts w:eastAsia="Times New Roman" w:cs="Times New Roman"/>
          <w:color w:val="000000" w:themeColor="text1"/>
          <w:lang w:eastAsia="cs-CZ"/>
        </w:rPr>
      </w:pPr>
      <w:r w:rsidRPr="00AD5581">
        <w:rPr>
          <w:rFonts w:eastAsia="Times New Roman" w:cs="Times New Roman"/>
          <w:i/>
          <w:color w:val="000000" w:themeColor="text1"/>
          <w:lang w:eastAsia="cs-CZ"/>
        </w:rPr>
        <w:t xml:space="preserve">“Mým cílem je zábavnou a všem srozumitelnou formou představit lidské tělo jako jeden funkční celek, kde si mezi sebou buňky neustále povídají. Chci ukázat, co se stane, když taková komunikace selže, ale hlavně že je v našich silách takovému „Babylonu“ předcházet nebo alespoň zmírnit jeho následky“ </w:t>
      </w:r>
      <w:r w:rsidRPr="00AD5581">
        <w:rPr>
          <w:rFonts w:eastAsia="Times New Roman" w:cs="Times New Roman"/>
          <w:color w:val="000000" w:themeColor="text1"/>
          <w:lang w:eastAsia="cs-CZ"/>
        </w:rPr>
        <w:t xml:space="preserve">říká </w:t>
      </w:r>
      <w:r w:rsidRPr="00DE49D4">
        <w:rPr>
          <w:rFonts w:eastAsia="Times New Roman" w:cs="Times New Roman"/>
          <w:b/>
          <w:color w:val="000000" w:themeColor="text1"/>
          <w:lang w:eastAsia="cs-CZ"/>
        </w:rPr>
        <w:t>Ivana Fellnerová</w:t>
      </w:r>
      <w:r w:rsidRPr="00AD5581">
        <w:rPr>
          <w:rFonts w:eastAsia="Times New Roman" w:cs="Times New Roman"/>
          <w:color w:val="000000" w:themeColor="text1"/>
          <w:lang w:eastAsia="cs-CZ"/>
        </w:rPr>
        <w:t>.</w:t>
      </w:r>
    </w:p>
    <w:p w:rsidR="00126E75" w:rsidRPr="00AD5581" w:rsidRDefault="00126E75" w:rsidP="00364C44">
      <w:pPr>
        <w:spacing w:before="100" w:line="240" w:lineRule="auto"/>
        <w:contextualSpacing/>
        <w:jc w:val="both"/>
        <w:rPr>
          <w:rFonts w:cs="Times New Roman"/>
        </w:rPr>
      </w:pPr>
      <w:r w:rsidRPr="00AD5581">
        <w:rPr>
          <w:rFonts w:cs="Times New Roman"/>
        </w:rPr>
        <w:t xml:space="preserve">Účastníci programu se dozvědí, proč nejen cholesterol nebo cukr, ale i všechny naše buňky či dokonce každé kilo lidského těla jsou jak Dr. </w:t>
      </w:r>
      <w:proofErr w:type="spellStart"/>
      <w:r w:rsidRPr="00AD5581">
        <w:rPr>
          <w:rFonts w:cs="Times New Roman"/>
        </w:rPr>
        <w:t>Jekyll</w:t>
      </w:r>
      <w:proofErr w:type="spellEnd"/>
      <w:r w:rsidRPr="00AD5581">
        <w:rPr>
          <w:rFonts w:cs="Times New Roman"/>
        </w:rPr>
        <w:t xml:space="preserve"> a Mr. Hyde - mají dvojí tvář; tu hodnou i zlou. A co víc!? Zjistí, jak posílit právě tu dobrou stránku našeho těla.</w:t>
      </w:r>
    </w:p>
    <w:p w:rsidR="00126E75" w:rsidRPr="00364C44" w:rsidRDefault="00126E75" w:rsidP="00364C44">
      <w:pPr>
        <w:spacing w:before="100" w:line="240" w:lineRule="auto"/>
        <w:contextualSpacing/>
        <w:jc w:val="both"/>
        <w:rPr>
          <w:rFonts w:cs="Times New Roman"/>
          <w:b/>
          <w:color w:val="000000" w:themeColor="text1"/>
        </w:rPr>
      </w:pPr>
    </w:p>
    <w:p w:rsidR="00126E75" w:rsidRPr="00364C44" w:rsidRDefault="00126E75" w:rsidP="00364C44">
      <w:pPr>
        <w:spacing w:before="100" w:line="240" w:lineRule="auto"/>
        <w:contextualSpacing/>
        <w:jc w:val="both"/>
        <w:rPr>
          <w:rFonts w:cs="Times New Roman"/>
          <w:b/>
          <w:color w:val="000000" w:themeColor="text1"/>
        </w:rPr>
      </w:pPr>
      <w:r w:rsidRPr="00364C44">
        <w:rPr>
          <w:rFonts w:cs="Times New Roman"/>
          <w:b/>
          <w:color w:val="000000" w:themeColor="text1"/>
        </w:rPr>
        <w:t>V rámci fyziologické části jsou pro vás připraveny následující tematické okruhy:</w:t>
      </w:r>
    </w:p>
    <w:p w:rsidR="00126E75" w:rsidRDefault="00126E75" w:rsidP="00364C44">
      <w:pPr>
        <w:pStyle w:val="Odstavecseseznamem"/>
        <w:numPr>
          <w:ilvl w:val="0"/>
          <w:numId w:val="1"/>
        </w:numPr>
        <w:spacing w:before="100" w:line="240" w:lineRule="auto"/>
        <w:jc w:val="both"/>
        <w:rPr>
          <w:rFonts w:cs="Times New Roman"/>
        </w:rPr>
      </w:pPr>
      <w:r w:rsidRPr="00364C44">
        <w:rPr>
          <w:rFonts w:cs="Times New Roman"/>
          <w:b/>
          <w:color w:val="0070C0"/>
        </w:rPr>
        <w:t>Není kilo jako kilo!</w:t>
      </w:r>
      <w:r w:rsidRPr="00364C44">
        <w:rPr>
          <w:rFonts w:cs="Times New Roman"/>
          <w:color w:val="0070C0"/>
        </w:rPr>
        <w:t xml:space="preserve"> </w:t>
      </w:r>
      <w:r w:rsidRPr="00AD5581">
        <w:rPr>
          <w:rFonts w:cs="Times New Roman"/>
        </w:rPr>
        <w:t xml:space="preserve">Dozvíte se z čeho je vlastně lidské tělo složeno, kolik máme (mít) svalů, tuku, vody, kostních minerálů aj. Seznámíme se s „panem </w:t>
      </w:r>
      <w:proofErr w:type="spellStart"/>
      <w:r w:rsidRPr="00AD5581">
        <w:rPr>
          <w:rFonts w:cs="Times New Roman"/>
        </w:rPr>
        <w:t>viscerálem</w:t>
      </w:r>
      <w:proofErr w:type="spellEnd"/>
      <w:r w:rsidRPr="00AD5581">
        <w:rPr>
          <w:rFonts w:cs="Times New Roman"/>
        </w:rPr>
        <w:t xml:space="preserve">“, a také zjistíme, na kolik let se naše tělo skutečně cítí. Spočítáme si kolik „paliva“ naše tělo vlastně potřebuje…. A hlavně zkusíme udělat plán, co dělat, když vše nebude, jak má a přitom chceme zůstat zdraví a veselí! </w:t>
      </w:r>
    </w:p>
    <w:p w:rsidR="000B14CA" w:rsidRPr="00AD5581" w:rsidRDefault="000B14CA" w:rsidP="000B14CA">
      <w:pPr>
        <w:pStyle w:val="Odstavecseseznamem"/>
        <w:spacing w:before="100" w:line="240" w:lineRule="auto"/>
        <w:ind w:left="360"/>
        <w:jc w:val="both"/>
        <w:rPr>
          <w:rFonts w:cs="Times New Roman"/>
        </w:rPr>
      </w:pPr>
    </w:p>
    <w:p w:rsidR="00126E75" w:rsidRDefault="00126E75" w:rsidP="00364C44">
      <w:pPr>
        <w:pStyle w:val="Odstavecseseznamem"/>
        <w:numPr>
          <w:ilvl w:val="0"/>
          <w:numId w:val="1"/>
        </w:numPr>
        <w:spacing w:before="100" w:line="240" w:lineRule="auto"/>
        <w:jc w:val="both"/>
        <w:rPr>
          <w:rFonts w:cs="Times New Roman"/>
        </w:rPr>
      </w:pPr>
      <w:r w:rsidRPr="00364C44">
        <w:rPr>
          <w:rFonts w:cs="Times New Roman"/>
          <w:b/>
          <w:color w:val="0070C0"/>
        </w:rPr>
        <w:t>Cukr zlý nebo hodný?</w:t>
      </w:r>
      <w:r w:rsidRPr="00364C44">
        <w:rPr>
          <w:rFonts w:cs="Times New Roman"/>
          <w:color w:val="0070C0"/>
        </w:rPr>
        <w:t xml:space="preserve"> </w:t>
      </w:r>
      <w:r w:rsidRPr="00AD5581">
        <w:rPr>
          <w:rFonts w:cs="Times New Roman"/>
        </w:rPr>
        <w:t xml:space="preserve">Účastníci se seznámí s různými formami sacharidů a poznají, že není cukr jako cukr. Zjistí, kterým sacharidům se raději vyhýbat a kterých není třeba se bát. Naučíme se rozpoznávat typy sacharidů v různých potravinách… a také jak kompenzovat případné „hříchy“ mlsného jazýčku. … A společně se pokusíme vyzrát nad cukrovkou </w:t>
      </w:r>
      <w:r w:rsidRPr="00AD5581">
        <w:rPr>
          <w:rFonts w:cs="Times New Roman"/>
        </w:rPr>
        <w:sym w:font="Wingdings" w:char="F04A"/>
      </w:r>
    </w:p>
    <w:p w:rsidR="000B14CA" w:rsidRPr="00AD5581" w:rsidRDefault="000B14CA" w:rsidP="000B14CA">
      <w:pPr>
        <w:pStyle w:val="Odstavecseseznamem"/>
        <w:spacing w:before="100" w:line="240" w:lineRule="auto"/>
        <w:ind w:left="360"/>
        <w:jc w:val="both"/>
        <w:rPr>
          <w:rFonts w:cs="Times New Roman"/>
        </w:rPr>
      </w:pPr>
    </w:p>
    <w:p w:rsidR="00126E75" w:rsidRDefault="00126E75" w:rsidP="00364C44">
      <w:pPr>
        <w:pStyle w:val="Odstavecseseznamem"/>
        <w:numPr>
          <w:ilvl w:val="0"/>
          <w:numId w:val="1"/>
        </w:numPr>
        <w:spacing w:before="100" w:line="240" w:lineRule="auto"/>
        <w:jc w:val="both"/>
        <w:rPr>
          <w:rFonts w:cs="Times New Roman"/>
        </w:rPr>
      </w:pPr>
      <w:r w:rsidRPr="00364C44">
        <w:rPr>
          <w:rFonts w:cs="Times New Roman"/>
          <w:b/>
          <w:color w:val="0070C0"/>
        </w:rPr>
        <w:t>Záhadný mozek: Jak (ne)funguje:</w:t>
      </w:r>
      <w:r w:rsidRPr="00364C44">
        <w:rPr>
          <w:rFonts w:cs="Times New Roman"/>
          <w:color w:val="0070C0"/>
        </w:rPr>
        <w:t xml:space="preserve"> </w:t>
      </w:r>
      <w:r w:rsidRPr="00AD5581">
        <w:rPr>
          <w:rFonts w:cs="Times New Roman"/>
        </w:rPr>
        <w:t xml:space="preserve">Ukážeme si vlastnosti a funkce neuronů, základních stavebních jednotek celé naší nervové soustavy.  Nahlédneme do tajů mozkové činnosti a pobavíme se nad rozdíly mezi mužským a ženským mozkem. Odhalíme, jak nás mozek mnohdy klame a zrazuje, a zkusíme pochopit, co se v něm zrovna děje.  Popovídáme si o příčinách </w:t>
      </w:r>
      <w:proofErr w:type="spellStart"/>
      <w:r w:rsidRPr="00AD5581">
        <w:rPr>
          <w:rFonts w:cs="Times New Roman"/>
        </w:rPr>
        <w:t>neurodegenerativních</w:t>
      </w:r>
      <w:proofErr w:type="spellEnd"/>
      <w:r w:rsidRPr="00AD5581">
        <w:rPr>
          <w:rFonts w:cs="Times New Roman"/>
        </w:rPr>
        <w:t xml:space="preserve"> i psychických nemocí a jak jim předcházet.</w:t>
      </w:r>
    </w:p>
    <w:p w:rsidR="000B14CA" w:rsidRPr="00AD5581" w:rsidRDefault="000B14CA" w:rsidP="000B14CA">
      <w:pPr>
        <w:pStyle w:val="Odstavecseseznamem"/>
        <w:spacing w:before="100" w:line="240" w:lineRule="auto"/>
        <w:ind w:left="360"/>
        <w:jc w:val="both"/>
        <w:rPr>
          <w:rFonts w:cs="Times New Roman"/>
        </w:rPr>
      </w:pPr>
    </w:p>
    <w:p w:rsidR="00126E75" w:rsidRDefault="00126E75" w:rsidP="00364C44">
      <w:pPr>
        <w:pStyle w:val="Odstavecseseznamem"/>
        <w:numPr>
          <w:ilvl w:val="0"/>
          <w:numId w:val="1"/>
        </w:numPr>
        <w:spacing w:before="100" w:line="240" w:lineRule="auto"/>
        <w:jc w:val="both"/>
        <w:rPr>
          <w:rFonts w:cs="Times New Roman"/>
        </w:rPr>
      </w:pPr>
      <w:r w:rsidRPr="00364C44">
        <w:rPr>
          <w:rFonts w:cs="Times New Roman"/>
          <w:b/>
          <w:color w:val="0070C0"/>
        </w:rPr>
        <w:t>Prokrvení a výživa nejen mozku</w:t>
      </w:r>
      <w:r w:rsidR="00364C44">
        <w:rPr>
          <w:rFonts w:cs="Times New Roman"/>
          <w:b/>
          <w:color w:val="0070C0"/>
        </w:rPr>
        <w:t>:</w:t>
      </w:r>
      <w:r w:rsidRPr="00364C44">
        <w:rPr>
          <w:rFonts w:cs="Times New Roman"/>
          <w:color w:val="0070C0"/>
        </w:rPr>
        <w:t xml:space="preserve"> </w:t>
      </w:r>
      <w:r w:rsidRPr="00AD5581">
        <w:rPr>
          <w:rFonts w:cs="Times New Roman"/>
        </w:rPr>
        <w:t xml:space="preserve">Krev je životodárná tekutina přivádějící živiny a kyslík ke všem buňkám těla. Mozkové buňky jsou v tomto směru nejnáročnější, proto jakékoli omezení jejich zásobování má pro naše tělo tragické následky. Co se děje, když mozek nedostává, co potřebuje nebo naopak dostává, co nechce? Jaké jsou příčiny takových „chyb v zásobování“? A co dělat abychom takovému selhání předešli nebo jej alespoň včas rozpoznali, se </w:t>
      </w:r>
      <w:proofErr w:type="gramStart"/>
      <w:r w:rsidRPr="00AD5581">
        <w:rPr>
          <w:rFonts w:cs="Times New Roman"/>
        </w:rPr>
        <w:t>opět  dozvíte</w:t>
      </w:r>
      <w:proofErr w:type="gramEnd"/>
      <w:r w:rsidRPr="00AD5581">
        <w:rPr>
          <w:rFonts w:cs="Times New Roman"/>
        </w:rPr>
        <w:t xml:space="preserve"> v našich zábavných lekcích.</w:t>
      </w:r>
    </w:p>
    <w:p w:rsidR="000B14CA" w:rsidRPr="00AD5581" w:rsidRDefault="000B14CA" w:rsidP="000B14CA">
      <w:pPr>
        <w:pStyle w:val="Odstavecseseznamem"/>
        <w:spacing w:before="100" w:line="240" w:lineRule="auto"/>
        <w:ind w:left="360"/>
        <w:jc w:val="both"/>
        <w:rPr>
          <w:rFonts w:cs="Times New Roman"/>
        </w:rPr>
      </w:pPr>
    </w:p>
    <w:p w:rsidR="00126E75" w:rsidRPr="00AD5581" w:rsidRDefault="00126E75" w:rsidP="00364C44">
      <w:pPr>
        <w:pStyle w:val="Odstavecseseznamem"/>
        <w:numPr>
          <w:ilvl w:val="0"/>
          <w:numId w:val="1"/>
        </w:numPr>
        <w:spacing w:before="100" w:line="240" w:lineRule="auto"/>
        <w:jc w:val="both"/>
        <w:rPr>
          <w:rFonts w:cs="Times New Roman"/>
        </w:rPr>
      </w:pPr>
      <w:r w:rsidRPr="00364C44">
        <w:rPr>
          <w:rFonts w:cs="Times New Roman"/>
          <w:b/>
          <w:color w:val="0070C0"/>
        </w:rPr>
        <w:t xml:space="preserve">Srdce, světový rekordman: </w:t>
      </w:r>
      <w:r w:rsidRPr="00AD5581">
        <w:rPr>
          <w:rFonts w:cs="Times New Roman"/>
        </w:rPr>
        <w:t xml:space="preserve">Srdce je nejvýkonnější pumpa na světě! Samo se řídí a pomáhá nám zvládnout i ty nejnáročnější životní situace. Ale někdy toho má dost a pak mají lékaři plné ruce práce. Ukážeme si, jak srdce pracuje, co pro něj můžeme udělat dobrého a čím mu naopak ubližujeme. </w:t>
      </w:r>
      <w:r w:rsidR="000B14CA">
        <w:rPr>
          <w:rFonts w:cs="Times New Roman"/>
        </w:rPr>
        <w:br/>
      </w:r>
    </w:p>
    <w:p w:rsidR="00364C44" w:rsidRDefault="00126E75" w:rsidP="00364C44">
      <w:pPr>
        <w:pStyle w:val="Odstavecseseznamem"/>
        <w:numPr>
          <w:ilvl w:val="0"/>
          <w:numId w:val="1"/>
        </w:numPr>
        <w:spacing w:before="100" w:line="240" w:lineRule="auto"/>
        <w:jc w:val="both"/>
        <w:rPr>
          <w:rFonts w:cs="Times New Roman"/>
        </w:rPr>
      </w:pPr>
      <w:r w:rsidRPr="00364C44">
        <w:rPr>
          <w:rFonts w:cs="Times New Roman"/>
          <w:b/>
          <w:color w:val="0070C0"/>
        </w:rPr>
        <w:t>Alergie, transplantace a jiné zrady imunity:</w:t>
      </w:r>
      <w:r w:rsidRPr="00364C44">
        <w:rPr>
          <w:rFonts w:cs="Times New Roman"/>
          <w:color w:val="0070C0"/>
        </w:rPr>
        <w:t xml:space="preserve"> </w:t>
      </w:r>
      <w:r w:rsidRPr="00AD5581">
        <w:rPr>
          <w:rFonts w:cs="Times New Roman"/>
        </w:rPr>
        <w:t>Imunitní systém nám v moderní době připravuje stále nová překvapení a nástrahy.  Některým komplikuje toulání se po loukách, jiným odpírá potěšení z nejrůznějších dobrot. Někdy odmítá bojovat proti stále zákeřnějším patogenům a jindy bojuje tam, kde nemá a napadá naše vlastní buňky, jako by nás chtěl potrestat za to, jak o sebe (ne)dbáme. Pokud vás toto všechno zajímá, registrujte se do našeho programu.</w:t>
      </w:r>
    </w:p>
    <w:p w:rsidR="00364C44" w:rsidRDefault="00364C44" w:rsidP="00364C44">
      <w:pPr>
        <w:pStyle w:val="Odstavecseseznamem"/>
        <w:spacing w:before="100" w:line="240" w:lineRule="auto"/>
        <w:ind w:left="360"/>
        <w:jc w:val="both"/>
        <w:rPr>
          <w:rFonts w:cs="Times New Roman"/>
        </w:rPr>
      </w:pPr>
    </w:p>
    <w:p w:rsidR="00364C44" w:rsidRPr="000B14CA" w:rsidRDefault="0056142B" w:rsidP="000B14CA">
      <w:pPr>
        <w:spacing w:before="100" w:line="240" w:lineRule="auto"/>
        <w:jc w:val="both"/>
        <w:rPr>
          <w:rFonts w:cs="Times New Roman"/>
        </w:rPr>
      </w:pPr>
      <w:r>
        <w:rPr>
          <w:rFonts w:eastAsia="Times New Roman" w:cs="Times New Roman"/>
          <w:b/>
          <w:bCs/>
          <w:color w:val="000000"/>
          <w:lang w:eastAsia="cs-CZ"/>
        </w:rPr>
        <w:pict>
          <v:rect id="_x0000_i1026" style="width:0;height:1.5pt" o:hralign="center" o:hrstd="t" o:hr="t" fillcolor="#a0a0a0" stroked="f"/>
        </w:pict>
      </w:r>
    </w:p>
    <w:p w:rsidR="00364C44" w:rsidRDefault="00364C44" w:rsidP="00364C44">
      <w:pPr>
        <w:pStyle w:val="Bezmezer"/>
        <w:jc w:val="center"/>
        <w:rPr>
          <w:sz w:val="24"/>
          <w:szCs w:val="24"/>
          <w:lang w:eastAsia="cs-CZ"/>
        </w:rPr>
      </w:pPr>
    </w:p>
    <w:p w:rsidR="00126E75" w:rsidRPr="00364C44" w:rsidRDefault="00364C44" w:rsidP="00364C44">
      <w:pPr>
        <w:pStyle w:val="Bezmezer"/>
        <w:rPr>
          <w:b/>
          <w:sz w:val="24"/>
          <w:szCs w:val="24"/>
          <w:lang w:eastAsia="cs-CZ"/>
        </w:rPr>
      </w:pPr>
      <w:r>
        <w:rPr>
          <w:b/>
          <w:noProof/>
          <w:color w:val="0070C0"/>
          <w:sz w:val="24"/>
          <w:szCs w:val="24"/>
          <w:lang w:eastAsia="cs-CZ"/>
        </w:rPr>
        <w:lastRenderedPageBreak/>
        <w:drawing>
          <wp:anchor distT="0" distB="0" distL="114300" distR="114300" simplePos="0" relativeHeight="251664384" behindDoc="1" locked="0" layoutInCell="1" allowOverlap="1" wp14:anchorId="6C1F0B28" wp14:editId="7DFBECDF">
            <wp:simplePos x="0" y="0"/>
            <wp:positionH relativeFrom="column">
              <wp:posOffset>27305</wp:posOffset>
            </wp:positionH>
            <wp:positionV relativeFrom="paragraph">
              <wp:posOffset>-48260</wp:posOffset>
            </wp:positionV>
            <wp:extent cx="528955" cy="474345"/>
            <wp:effectExtent l="0" t="0" r="4445" b="1905"/>
            <wp:wrapThrough wrapText="bothSides">
              <wp:wrapPolygon edited="0">
                <wp:start x="0" y="0"/>
                <wp:lineTo x="0" y="20819"/>
                <wp:lineTo x="21004" y="20819"/>
                <wp:lineTo x="21004" y="0"/>
                <wp:lineTo x="0" y="0"/>
              </wp:wrapPolygon>
            </wp:wrapThrough>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s.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28955" cy="474345"/>
                    </a:xfrm>
                    <a:prstGeom prst="rect">
                      <a:avLst/>
                    </a:prstGeom>
                  </pic:spPr>
                </pic:pic>
              </a:graphicData>
            </a:graphic>
            <wp14:sizeRelH relativeFrom="page">
              <wp14:pctWidth>0</wp14:pctWidth>
            </wp14:sizeRelH>
            <wp14:sizeRelV relativeFrom="page">
              <wp14:pctHeight>0</wp14:pctHeight>
            </wp14:sizeRelV>
          </wp:anchor>
        </w:drawing>
      </w:r>
      <w:r w:rsidR="00126E75" w:rsidRPr="00364C44">
        <w:rPr>
          <w:b/>
          <w:color w:val="0070C0"/>
          <w:sz w:val="24"/>
          <w:szCs w:val="24"/>
          <w:lang w:eastAsia="cs-CZ"/>
        </w:rPr>
        <w:t>T</w:t>
      </w:r>
      <w:r w:rsidR="000B14CA">
        <w:rPr>
          <w:b/>
          <w:color w:val="0070C0"/>
          <w:sz w:val="24"/>
          <w:szCs w:val="24"/>
          <w:lang w:eastAsia="cs-CZ"/>
        </w:rPr>
        <w:t>RÉNOVÁNÍ PAMĚTI A MOZKOVÝ JOGGING</w:t>
      </w:r>
      <w:r w:rsidR="00126E75" w:rsidRPr="00364C44">
        <w:rPr>
          <w:b/>
          <w:color w:val="0070C0"/>
          <w:sz w:val="24"/>
          <w:szCs w:val="24"/>
          <w:lang w:eastAsia="cs-CZ"/>
        </w:rPr>
        <w:t xml:space="preserve"> </w:t>
      </w:r>
      <w:r w:rsidRPr="00364C44">
        <w:rPr>
          <w:b/>
          <w:sz w:val="24"/>
          <w:szCs w:val="24"/>
          <w:lang w:eastAsia="cs-CZ"/>
        </w:rPr>
        <w:br/>
      </w:r>
      <w:r w:rsidR="00126E75" w:rsidRPr="00364C44">
        <w:rPr>
          <w:b/>
          <w:sz w:val="24"/>
          <w:szCs w:val="24"/>
          <w:lang w:eastAsia="cs-CZ"/>
        </w:rPr>
        <w:t>lektorka Mgr. Naďa Žondrová</w:t>
      </w:r>
    </w:p>
    <w:p w:rsidR="00126E75" w:rsidRDefault="00126E75" w:rsidP="00126E75">
      <w:pPr>
        <w:autoSpaceDE w:val="0"/>
        <w:autoSpaceDN w:val="0"/>
        <w:adjustRightInd w:val="0"/>
        <w:spacing w:line="240" w:lineRule="auto"/>
        <w:contextualSpacing/>
        <w:jc w:val="both"/>
        <w:rPr>
          <w:rFonts w:cs="Times New Roman"/>
        </w:rPr>
      </w:pPr>
    </w:p>
    <w:p w:rsidR="00126E75" w:rsidRDefault="00126E75" w:rsidP="00364C44">
      <w:pPr>
        <w:autoSpaceDE w:val="0"/>
        <w:autoSpaceDN w:val="0"/>
        <w:adjustRightInd w:val="0"/>
        <w:spacing w:line="240" w:lineRule="auto"/>
        <w:contextualSpacing/>
        <w:jc w:val="both"/>
        <w:rPr>
          <w:rFonts w:cs="Times New Roman"/>
        </w:rPr>
      </w:pPr>
      <w:r w:rsidRPr="00AD5581">
        <w:rPr>
          <w:rFonts w:cs="Times New Roman"/>
        </w:rPr>
        <w:t>„</w:t>
      </w:r>
      <w:r w:rsidRPr="00AD5581">
        <w:rPr>
          <w:rFonts w:cs="Times New Roman"/>
          <w:i/>
        </w:rPr>
        <w:t xml:space="preserve">Ukážeme si, že zapamatovat si lze téměř cokoliv, když víme, jak na to. Budeme pracovat se širokou škálou cvičení a technik, které prospívají nejen paměti, ale rozvíjejí také ostatní poznávací funkce, jako je koncentrace, rychlost zpracování informací či tvořivost, logické a asociační myšlení. Trénink paměti je správným krokem pro uchování duševních schopností. Je příslibem aktivního života i ve stáří. Protože člověk, který si dokáže zapamatovat to, co potřebuje, je soběstačnější, sebevědomější a lépe se orientuje v dnešní době“ </w:t>
      </w:r>
      <w:r w:rsidRPr="00AD5581">
        <w:rPr>
          <w:rFonts w:cs="Times New Roman"/>
        </w:rPr>
        <w:t xml:space="preserve">říká </w:t>
      </w:r>
      <w:r w:rsidRPr="00364C44">
        <w:rPr>
          <w:rFonts w:cs="Times New Roman"/>
          <w:b/>
        </w:rPr>
        <w:t>Naďa Žondrová</w:t>
      </w:r>
      <w:r w:rsidRPr="00AD5581">
        <w:rPr>
          <w:rFonts w:cs="Times New Roman"/>
        </w:rPr>
        <w:t xml:space="preserve">. </w:t>
      </w:r>
    </w:p>
    <w:p w:rsidR="00364C44" w:rsidRPr="00AD5581" w:rsidRDefault="00364C44" w:rsidP="00364C44">
      <w:pPr>
        <w:autoSpaceDE w:val="0"/>
        <w:autoSpaceDN w:val="0"/>
        <w:adjustRightInd w:val="0"/>
        <w:spacing w:line="240" w:lineRule="auto"/>
        <w:contextualSpacing/>
        <w:jc w:val="both"/>
        <w:rPr>
          <w:rFonts w:cs="Times New Roman"/>
        </w:rPr>
      </w:pPr>
    </w:p>
    <w:p w:rsidR="00364C44" w:rsidRDefault="00126E75" w:rsidP="00364C44">
      <w:pPr>
        <w:autoSpaceDE w:val="0"/>
        <w:autoSpaceDN w:val="0"/>
        <w:adjustRightInd w:val="0"/>
        <w:spacing w:line="240" w:lineRule="auto"/>
        <w:contextualSpacing/>
        <w:jc w:val="both"/>
        <w:rPr>
          <w:rFonts w:cs="Times New Roman"/>
        </w:rPr>
      </w:pPr>
      <w:r w:rsidRPr="00AD5581">
        <w:rPr>
          <w:rFonts w:cs="Times New Roman"/>
        </w:rPr>
        <w:t>Účastníci se dozvědí, které faktory ovlivňují naší paměť, co můžeme udělat v rámci prevence demence a jak budovat tzv. rezervní mozkovou kapacitu. Jednotlivá setkání budou věnována nácviku technik a strategií k posílení paměti, úspěšného ukládání informací do dlouhodobé paměti a jejich zpětného vybavování. Zvládnutí jednotlivých paměťových technik a cvičení si účastníci vyhodnocují neveřejně, individuálně a při jejich nácviku každý postupují dle svého tempa a potřeb.</w:t>
      </w:r>
    </w:p>
    <w:p w:rsidR="00364C44" w:rsidRDefault="00364C44" w:rsidP="00126E75">
      <w:pPr>
        <w:autoSpaceDE w:val="0"/>
        <w:autoSpaceDN w:val="0"/>
        <w:adjustRightInd w:val="0"/>
        <w:spacing w:line="240" w:lineRule="auto"/>
        <w:contextualSpacing/>
        <w:jc w:val="both"/>
        <w:rPr>
          <w:rFonts w:cs="Times New Roman"/>
        </w:rPr>
      </w:pPr>
    </w:p>
    <w:p w:rsidR="00126E75" w:rsidRDefault="000B14CA" w:rsidP="00126E75">
      <w:pPr>
        <w:autoSpaceDE w:val="0"/>
        <w:autoSpaceDN w:val="0"/>
        <w:adjustRightInd w:val="0"/>
        <w:spacing w:line="240" w:lineRule="auto"/>
        <w:contextualSpacing/>
        <w:jc w:val="both"/>
        <w:rPr>
          <w:rFonts w:cs="Times New Roman"/>
        </w:rPr>
      </w:pPr>
      <w:r>
        <w:rPr>
          <w:b/>
          <w:noProof/>
          <w:color w:val="0070C0"/>
          <w:sz w:val="24"/>
          <w:szCs w:val="24"/>
          <w:lang w:eastAsia="cs-CZ"/>
        </w:rPr>
        <w:drawing>
          <wp:anchor distT="0" distB="0" distL="114300" distR="114300" simplePos="0" relativeHeight="251673600" behindDoc="1" locked="0" layoutInCell="1" allowOverlap="1" wp14:anchorId="7601A4DC" wp14:editId="381E8DA0">
            <wp:simplePos x="0" y="0"/>
            <wp:positionH relativeFrom="column">
              <wp:posOffset>2843530</wp:posOffset>
            </wp:positionH>
            <wp:positionV relativeFrom="paragraph">
              <wp:posOffset>313690</wp:posOffset>
            </wp:positionV>
            <wp:extent cx="2928620" cy="1992630"/>
            <wp:effectExtent l="0" t="0" r="5080" b="7620"/>
            <wp:wrapTight wrapText="bothSides">
              <wp:wrapPolygon edited="0">
                <wp:start x="0" y="0"/>
                <wp:lineTo x="0" y="21476"/>
                <wp:lineTo x="21497" y="21476"/>
                <wp:lineTo x="21497" y="0"/>
                <wp:lineTo x="0" y="0"/>
              </wp:wrapPolygon>
            </wp:wrapTight>
            <wp:docPr id="11" name="Obráze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hobzova.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928620" cy="1992630"/>
                    </a:xfrm>
                    <a:prstGeom prst="rect">
                      <a:avLst/>
                    </a:prstGeom>
                  </pic:spPr>
                </pic:pic>
              </a:graphicData>
            </a:graphic>
            <wp14:sizeRelH relativeFrom="page">
              <wp14:pctWidth>0</wp14:pctWidth>
            </wp14:sizeRelH>
            <wp14:sizeRelV relativeFrom="page">
              <wp14:pctHeight>0</wp14:pctHeight>
            </wp14:sizeRelV>
          </wp:anchor>
        </w:drawing>
      </w:r>
      <w:r>
        <w:rPr>
          <w:b/>
          <w:noProof/>
          <w:color w:val="0070C0"/>
          <w:sz w:val="24"/>
          <w:szCs w:val="24"/>
          <w:lang w:eastAsia="cs-CZ"/>
        </w:rPr>
        <w:drawing>
          <wp:anchor distT="0" distB="0" distL="114300" distR="114300" simplePos="0" relativeHeight="251674624" behindDoc="1" locked="0" layoutInCell="1" allowOverlap="1" wp14:anchorId="0E2D4669" wp14:editId="79F2E329">
            <wp:simplePos x="0" y="0"/>
            <wp:positionH relativeFrom="column">
              <wp:posOffset>22860</wp:posOffset>
            </wp:positionH>
            <wp:positionV relativeFrom="paragraph">
              <wp:posOffset>313690</wp:posOffset>
            </wp:positionV>
            <wp:extent cx="2731135" cy="1992630"/>
            <wp:effectExtent l="0" t="0" r="0" b="7620"/>
            <wp:wrapTight wrapText="bothSides">
              <wp:wrapPolygon edited="0">
                <wp:start x="0" y="0"/>
                <wp:lineTo x="0" y="21476"/>
                <wp:lineTo x="21394" y="21476"/>
                <wp:lineTo x="21394" y="0"/>
                <wp:lineTo x="0" y="0"/>
              </wp:wrapPolygon>
            </wp:wrapTight>
            <wp:docPr id="12" name="Obráze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hobzova.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731135" cy="1992630"/>
                    </a:xfrm>
                    <a:prstGeom prst="rect">
                      <a:avLst/>
                    </a:prstGeom>
                  </pic:spPr>
                </pic:pic>
              </a:graphicData>
            </a:graphic>
            <wp14:sizeRelH relativeFrom="page">
              <wp14:pctWidth>0</wp14:pctWidth>
            </wp14:sizeRelH>
            <wp14:sizeRelV relativeFrom="page">
              <wp14:pctHeight>0</wp14:pctHeight>
            </wp14:sizeRelV>
          </wp:anchor>
        </w:drawing>
      </w:r>
      <w:r w:rsidR="0056142B">
        <w:rPr>
          <w:rFonts w:eastAsia="Times New Roman" w:cs="Times New Roman"/>
          <w:b/>
          <w:bCs/>
          <w:color w:val="000000"/>
          <w:lang w:eastAsia="cs-CZ"/>
        </w:rPr>
        <w:pict>
          <v:rect id="_x0000_i1027" style="width:0;height:1.5pt" o:hralign="center" o:hrstd="t" o:hr="t" fillcolor="#a0a0a0" stroked="f"/>
        </w:pict>
      </w:r>
    </w:p>
    <w:p w:rsidR="000B14CA" w:rsidRDefault="0056142B" w:rsidP="00364C44">
      <w:pPr>
        <w:pStyle w:val="Bezmezer"/>
        <w:rPr>
          <w:b/>
          <w:color w:val="0070C0"/>
          <w:sz w:val="24"/>
          <w:szCs w:val="24"/>
          <w:lang w:eastAsia="cs-CZ"/>
        </w:rPr>
      </w:pPr>
      <w:r>
        <w:rPr>
          <w:rFonts w:eastAsia="Times New Roman" w:cs="Times New Roman"/>
          <w:b/>
          <w:bCs/>
          <w:color w:val="000000"/>
          <w:lang w:eastAsia="cs-CZ"/>
        </w:rPr>
        <w:pict>
          <v:rect id="_x0000_i1028" style="width:0;height:1.5pt" o:hralign="center" o:hrstd="t" o:hr="t" fillcolor="#a0a0a0" stroked="f"/>
        </w:pict>
      </w:r>
    </w:p>
    <w:p w:rsidR="000B14CA" w:rsidRDefault="000B14CA" w:rsidP="00364C44">
      <w:pPr>
        <w:pStyle w:val="Bezmezer"/>
        <w:rPr>
          <w:b/>
          <w:color w:val="0070C0"/>
          <w:sz w:val="24"/>
          <w:szCs w:val="24"/>
          <w:lang w:eastAsia="cs-CZ"/>
        </w:rPr>
      </w:pPr>
    </w:p>
    <w:p w:rsidR="00364C44" w:rsidRDefault="00364C44" w:rsidP="00364C44">
      <w:pPr>
        <w:pStyle w:val="Bezmezer"/>
        <w:rPr>
          <w:b/>
          <w:color w:val="0070C0"/>
          <w:sz w:val="24"/>
          <w:szCs w:val="24"/>
          <w:lang w:eastAsia="cs-CZ"/>
        </w:rPr>
      </w:pPr>
      <w:r>
        <w:rPr>
          <w:b/>
          <w:noProof/>
          <w:color w:val="0070C0"/>
          <w:sz w:val="24"/>
          <w:szCs w:val="24"/>
          <w:lang w:eastAsia="cs-CZ"/>
        </w:rPr>
        <w:drawing>
          <wp:anchor distT="0" distB="0" distL="114300" distR="114300" simplePos="0" relativeHeight="251666432" behindDoc="1" locked="0" layoutInCell="1" allowOverlap="1" wp14:anchorId="72CAD9CF" wp14:editId="6B12DF7F">
            <wp:simplePos x="0" y="0"/>
            <wp:positionH relativeFrom="column">
              <wp:posOffset>-50165</wp:posOffset>
            </wp:positionH>
            <wp:positionV relativeFrom="paragraph">
              <wp:posOffset>123825</wp:posOffset>
            </wp:positionV>
            <wp:extent cx="528955" cy="474345"/>
            <wp:effectExtent l="0" t="0" r="4445" b="1905"/>
            <wp:wrapThrough wrapText="bothSides">
              <wp:wrapPolygon edited="0">
                <wp:start x="0" y="0"/>
                <wp:lineTo x="0" y="20819"/>
                <wp:lineTo x="21004" y="20819"/>
                <wp:lineTo x="21004" y="0"/>
                <wp:lineTo x="0" y="0"/>
              </wp:wrapPolygon>
            </wp:wrapThrough>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s.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28955" cy="474345"/>
                    </a:xfrm>
                    <a:prstGeom prst="rect">
                      <a:avLst/>
                    </a:prstGeom>
                  </pic:spPr>
                </pic:pic>
              </a:graphicData>
            </a:graphic>
            <wp14:sizeRelH relativeFrom="page">
              <wp14:pctWidth>0</wp14:pctWidth>
            </wp14:sizeRelH>
            <wp14:sizeRelV relativeFrom="page">
              <wp14:pctHeight>0</wp14:pctHeight>
            </wp14:sizeRelV>
          </wp:anchor>
        </w:drawing>
      </w:r>
    </w:p>
    <w:p w:rsidR="00126E75" w:rsidRPr="00364C44" w:rsidRDefault="00126E75" w:rsidP="00364C44">
      <w:pPr>
        <w:pStyle w:val="Bezmezer"/>
        <w:rPr>
          <w:b/>
          <w:sz w:val="24"/>
          <w:szCs w:val="24"/>
          <w:lang w:eastAsia="cs-CZ"/>
        </w:rPr>
      </w:pPr>
      <w:r w:rsidRPr="00364C44">
        <w:rPr>
          <w:b/>
          <w:color w:val="0070C0"/>
          <w:sz w:val="24"/>
          <w:szCs w:val="24"/>
          <w:lang w:eastAsia="cs-CZ"/>
        </w:rPr>
        <w:t>F</w:t>
      </w:r>
      <w:r w:rsidR="000B14CA">
        <w:rPr>
          <w:b/>
          <w:color w:val="0070C0"/>
          <w:sz w:val="24"/>
          <w:szCs w:val="24"/>
          <w:lang w:eastAsia="cs-CZ"/>
        </w:rPr>
        <w:t>YZIOTERAPIE A POHYBOVÉ AKTIVITY</w:t>
      </w:r>
      <w:r w:rsidR="00364C44" w:rsidRPr="00364C44">
        <w:rPr>
          <w:b/>
          <w:sz w:val="24"/>
          <w:szCs w:val="24"/>
          <w:lang w:eastAsia="cs-CZ"/>
        </w:rPr>
        <w:br/>
      </w:r>
      <w:r w:rsidRPr="00364C44">
        <w:rPr>
          <w:b/>
          <w:sz w:val="24"/>
          <w:szCs w:val="24"/>
          <w:lang w:eastAsia="cs-CZ"/>
        </w:rPr>
        <w:t>lektorka Mgr. Lenka Fasnerová</w:t>
      </w:r>
    </w:p>
    <w:p w:rsidR="00126E75" w:rsidRDefault="00126E75" w:rsidP="00126E75">
      <w:pPr>
        <w:spacing w:before="100" w:line="240" w:lineRule="auto"/>
        <w:contextualSpacing/>
        <w:jc w:val="both"/>
        <w:rPr>
          <w:rFonts w:cs="Times New Roman"/>
          <w:color w:val="000000"/>
          <w:shd w:val="clear" w:color="auto" w:fill="FFFFFF"/>
        </w:rPr>
      </w:pPr>
    </w:p>
    <w:p w:rsidR="00364C44" w:rsidRDefault="00126E75" w:rsidP="00364C44">
      <w:pPr>
        <w:spacing w:before="100" w:line="240" w:lineRule="auto"/>
        <w:contextualSpacing/>
        <w:jc w:val="both"/>
        <w:rPr>
          <w:rFonts w:cs="Times New Roman"/>
          <w:color w:val="000000"/>
          <w:shd w:val="clear" w:color="auto" w:fill="FFFFFF"/>
        </w:rPr>
      </w:pPr>
      <w:r w:rsidRPr="00AD5581">
        <w:rPr>
          <w:rFonts w:cs="Times New Roman"/>
          <w:color w:val="000000"/>
          <w:shd w:val="clear" w:color="auto" w:fill="FFFFFF"/>
        </w:rPr>
        <w:t>Pohyb patří mezi hlavní biologickou potřebu všech živých bytostí, ale člověk jako jediná živá bytost má tu možnost se rozhodnout, zda se bude hýbat nebo bude pasivní. Kladný vliv pohybu má příznivé účinky na psychiku jedince, činnost mozku a dokonce i paměť. Pohyb pomáhá k udržení denního rytmu, zajišťuje dobrý spánek. Při nedostatku pohybu člověk upadá do pasivity, stává se sociálně izolovaný, dochází k nedostatečné stimulaci základních fyziologických procesů a to se následně negativně projevuje nejen nedostatečným okysličováním krve, omezenou kloubní pohyblivostí, snižující se obratností, ale i různými nemocemi.</w:t>
      </w:r>
      <w:r w:rsidR="00364C44">
        <w:rPr>
          <w:rFonts w:cs="Times New Roman"/>
          <w:color w:val="000000"/>
          <w:shd w:val="clear" w:color="auto" w:fill="FFFFFF"/>
        </w:rPr>
        <w:t xml:space="preserve"> </w:t>
      </w:r>
    </w:p>
    <w:p w:rsidR="00364C44" w:rsidRDefault="00364C44" w:rsidP="00364C44">
      <w:pPr>
        <w:spacing w:before="100" w:line="240" w:lineRule="auto"/>
        <w:contextualSpacing/>
        <w:jc w:val="both"/>
        <w:rPr>
          <w:rFonts w:cs="Times New Roman"/>
          <w:color w:val="000000"/>
          <w:shd w:val="clear" w:color="auto" w:fill="FFFFFF"/>
        </w:rPr>
      </w:pPr>
    </w:p>
    <w:p w:rsidR="00364C44" w:rsidRDefault="00126E75" w:rsidP="00364C44">
      <w:pPr>
        <w:spacing w:before="100" w:line="240" w:lineRule="auto"/>
        <w:contextualSpacing/>
        <w:jc w:val="both"/>
        <w:rPr>
          <w:rFonts w:eastAsia="Times New Roman" w:cs="Times New Roman"/>
          <w:color w:val="000000"/>
          <w:lang w:eastAsia="cs-CZ"/>
        </w:rPr>
      </w:pPr>
      <w:r w:rsidRPr="00AD5581">
        <w:rPr>
          <w:rFonts w:eastAsia="Times New Roman" w:cs="Times New Roman"/>
          <w:i/>
          <w:color w:val="000000"/>
          <w:lang w:eastAsia="cs-CZ"/>
        </w:rPr>
        <w:t>„Díky jednoduchým tělesným cvičím a hrá</w:t>
      </w:r>
      <w:r w:rsidR="00364C44">
        <w:rPr>
          <w:rFonts w:eastAsia="Times New Roman" w:cs="Times New Roman"/>
          <w:i/>
          <w:color w:val="000000"/>
          <w:lang w:eastAsia="cs-CZ"/>
        </w:rPr>
        <w:t xml:space="preserve">m budeme nenásilně a pozitivně </w:t>
      </w:r>
      <w:r w:rsidRPr="00AD5581">
        <w:rPr>
          <w:rFonts w:eastAsia="Times New Roman" w:cs="Times New Roman"/>
          <w:i/>
          <w:color w:val="000000"/>
          <w:lang w:eastAsia="cs-CZ"/>
        </w:rPr>
        <w:t>ovlivňov</w:t>
      </w:r>
      <w:r w:rsidR="00364C44">
        <w:rPr>
          <w:rFonts w:eastAsia="Times New Roman" w:cs="Times New Roman"/>
          <w:i/>
          <w:color w:val="000000"/>
          <w:lang w:eastAsia="cs-CZ"/>
        </w:rPr>
        <w:t xml:space="preserve">at již vzniklé </w:t>
      </w:r>
      <w:r w:rsidRPr="00AD5581">
        <w:rPr>
          <w:rFonts w:eastAsia="Times New Roman" w:cs="Times New Roman"/>
          <w:i/>
          <w:color w:val="000000"/>
          <w:lang w:eastAsia="cs-CZ"/>
        </w:rPr>
        <w:t xml:space="preserve">poruchy hybnosti, případně jim předcházet. Zvládneme cvičení podporující rozvoj prostorové orientace, zaměříme se na správné držení těla a správné pohybové návyky, budeme pracovat s těžištěm těla, čeká nás práce s dechem, relaxační, protahovací a posilovací cvičení“ </w:t>
      </w:r>
      <w:r w:rsidRPr="00AD5581">
        <w:rPr>
          <w:rFonts w:eastAsia="Times New Roman" w:cs="Times New Roman"/>
          <w:color w:val="000000"/>
          <w:lang w:eastAsia="cs-CZ"/>
        </w:rPr>
        <w:t xml:space="preserve">dodává na závěr </w:t>
      </w:r>
      <w:r w:rsidRPr="00364C44">
        <w:rPr>
          <w:rFonts w:eastAsia="Times New Roman" w:cs="Times New Roman"/>
          <w:b/>
          <w:color w:val="000000"/>
          <w:lang w:eastAsia="cs-CZ"/>
        </w:rPr>
        <w:t>Lenka Fasnerová</w:t>
      </w:r>
      <w:r w:rsidRPr="00AD5581">
        <w:rPr>
          <w:rFonts w:eastAsia="Times New Roman" w:cs="Times New Roman"/>
          <w:color w:val="000000"/>
          <w:lang w:eastAsia="cs-CZ"/>
        </w:rPr>
        <w:t>.</w:t>
      </w:r>
    </w:p>
    <w:p w:rsidR="00364C44" w:rsidRDefault="00364C44" w:rsidP="00364C44">
      <w:pPr>
        <w:spacing w:before="100" w:line="240" w:lineRule="auto"/>
        <w:contextualSpacing/>
        <w:jc w:val="both"/>
        <w:rPr>
          <w:rFonts w:eastAsia="Times New Roman" w:cs="Times New Roman"/>
          <w:color w:val="000000"/>
          <w:lang w:eastAsia="cs-CZ"/>
        </w:rPr>
      </w:pPr>
    </w:p>
    <w:p w:rsidR="000B14CA" w:rsidRDefault="000B14CA" w:rsidP="00126E75">
      <w:pPr>
        <w:spacing w:before="100" w:line="240" w:lineRule="auto"/>
        <w:contextualSpacing/>
        <w:jc w:val="both"/>
        <w:rPr>
          <w:rFonts w:cs="Times New Roman"/>
          <w:color w:val="000000"/>
          <w:shd w:val="clear" w:color="auto" w:fill="FFFFFF"/>
        </w:rPr>
      </w:pPr>
    </w:p>
    <w:p w:rsidR="00364C44" w:rsidRDefault="0056142B" w:rsidP="00126E75">
      <w:pPr>
        <w:spacing w:before="100" w:line="240" w:lineRule="auto"/>
        <w:contextualSpacing/>
        <w:jc w:val="both"/>
        <w:rPr>
          <w:rFonts w:eastAsia="Times New Roman" w:cs="Times New Roman"/>
          <w:lang w:eastAsia="cs-CZ"/>
        </w:rPr>
      </w:pPr>
      <w:r>
        <w:rPr>
          <w:rFonts w:eastAsia="Times New Roman" w:cs="Times New Roman"/>
          <w:b/>
          <w:bCs/>
          <w:color w:val="000000"/>
          <w:lang w:eastAsia="cs-CZ"/>
        </w:rPr>
        <w:lastRenderedPageBreak/>
        <w:pict>
          <v:rect id="_x0000_i1029" style="width:0;height:1.5pt" o:hralign="center" o:hrstd="t" o:hr="t" fillcolor="#a0a0a0" stroked="f"/>
        </w:pict>
      </w:r>
    </w:p>
    <w:p w:rsidR="00364C44" w:rsidRDefault="00364C44" w:rsidP="00364C44">
      <w:pPr>
        <w:spacing w:before="100" w:line="240" w:lineRule="auto"/>
        <w:contextualSpacing/>
        <w:jc w:val="center"/>
        <w:rPr>
          <w:rFonts w:eastAsia="Times New Roman" w:cs="Times New Roman"/>
          <w:b/>
          <w:lang w:eastAsia="cs-CZ"/>
        </w:rPr>
      </w:pPr>
    </w:p>
    <w:p w:rsidR="00126E75" w:rsidRPr="00364C44" w:rsidRDefault="00126E75" w:rsidP="00364C44">
      <w:pPr>
        <w:spacing w:before="100" w:line="240" w:lineRule="auto"/>
        <w:contextualSpacing/>
        <w:jc w:val="center"/>
        <w:rPr>
          <w:rFonts w:eastAsia="Times New Roman" w:cs="Times New Roman"/>
          <w:b/>
          <w:lang w:eastAsia="cs-CZ"/>
        </w:rPr>
      </w:pPr>
      <w:r w:rsidRPr="00364C44">
        <w:rPr>
          <w:rFonts w:eastAsia="Times New Roman" w:cs="Times New Roman"/>
          <w:b/>
          <w:lang w:eastAsia="cs-CZ"/>
        </w:rPr>
        <w:t>Na pohybové aktivity není nutný žádný speciální oděv ani obuv, pokud se v tom svém cítíte volně a pohodlně.</w:t>
      </w:r>
    </w:p>
    <w:p w:rsidR="00126E75" w:rsidRPr="00364C44" w:rsidRDefault="00126E75" w:rsidP="00364C44">
      <w:pPr>
        <w:spacing w:after="0" w:line="240" w:lineRule="auto"/>
        <w:contextualSpacing/>
        <w:jc w:val="center"/>
        <w:rPr>
          <w:rFonts w:cs="Times New Roman"/>
          <w:b/>
          <w:i/>
          <w:color w:val="000000"/>
          <w:shd w:val="clear" w:color="auto" w:fill="FFFFFF"/>
        </w:rPr>
      </w:pPr>
    </w:p>
    <w:p w:rsidR="000B14CA" w:rsidRDefault="00126E75" w:rsidP="00364C44">
      <w:pPr>
        <w:spacing w:after="0" w:line="240" w:lineRule="auto"/>
        <w:contextualSpacing/>
        <w:jc w:val="center"/>
        <w:rPr>
          <w:rFonts w:eastAsia="Times New Roman" w:cs="Times New Roman"/>
          <w:b/>
          <w:lang w:eastAsia="cs-CZ"/>
        </w:rPr>
      </w:pPr>
      <w:r w:rsidRPr="00364C44">
        <w:rPr>
          <w:rFonts w:eastAsia="Times New Roman" w:cs="Times New Roman"/>
          <w:b/>
          <w:lang w:eastAsia="cs-CZ"/>
        </w:rPr>
        <w:t xml:space="preserve">Projekt připravil spolek </w:t>
      </w:r>
      <w:r w:rsidRPr="00364C44">
        <w:rPr>
          <w:rFonts w:eastAsia="Times New Roman" w:cs="Times New Roman"/>
          <w:b/>
          <w:color w:val="0070C0"/>
          <w:lang w:eastAsia="cs-CZ"/>
        </w:rPr>
        <w:t xml:space="preserve">Pro </w:t>
      </w:r>
      <w:proofErr w:type="gramStart"/>
      <w:r w:rsidRPr="00364C44">
        <w:rPr>
          <w:rFonts w:eastAsia="Times New Roman" w:cs="Times New Roman"/>
          <w:b/>
          <w:color w:val="0070C0"/>
          <w:lang w:eastAsia="cs-CZ"/>
        </w:rPr>
        <w:t xml:space="preserve">poznání, </w:t>
      </w:r>
      <w:proofErr w:type="spellStart"/>
      <w:r w:rsidRPr="00364C44">
        <w:rPr>
          <w:rFonts w:eastAsia="Times New Roman" w:cs="Times New Roman"/>
          <w:b/>
          <w:color w:val="0070C0"/>
          <w:lang w:eastAsia="cs-CZ"/>
        </w:rPr>
        <w:t>z.s</w:t>
      </w:r>
      <w:proofErr w:type="spellEnd"/>
      <w:r w:rsidRPr="00364C44">
        <w:rPr>
          <w:rFonts w:eastAsia="Times New Roman" w:cs="Times New Roman"/>
          <w:b/>
          <w:color w:val="0070C0"/>
          <w:lang w:eastAsia="cs-CZ"/>
        </w:rPr>
        <w:t>.</w:t>
      </w:r>
      <w:proofErr w:type="gramEnd"/>
      <w:r w:rsidRPr="00364C44">
        <w:rPr>
          <w:rFonts w:eastAsia="Times New Roman" w:cs="Times New Roman"/>
          <w:b/>
          <w:color w:val="0070C0"/>
          <w:lang w:eastAsia="cs-CZ"/>
        </w:rPr>
        <w:t xml:space="preserve"> </w:t>
      </w:r>
      <w:r w:rsidRPr="00364C44">
        <w:rPr>
          <w:rFonts w:eastAsia="Times New Roman" w:cs="Times New Roman"/>
          <w:b/>
          <w:lang w:eastAsia="cs-CZ"/>
        </w:rPr>
        <w:t xml:space="preserve">ve spolupráci s interaktivním muzeem vědy </w:t>
      </w:r>
      <w:r w:rsidRPr="00364C44">
        <w:rPr>
          <w:rFonts w:eastAsia="Times New Roman" w:cs="Times New Roman"/>
          <w:b/>
          <w:color w:val="0070C0"/>
          <w:lang w:eastAsia="cs-CZ"/>
        </w:rPr>
        <w:t xml:space="preserve">Pevností poznání Univerzity Palackého </w:t>
      </w:r>
      <w:r w:rsidRPr="00364C44">
        <w:rPr>
          <w:rFonts w:eastAsia="Times New Roman" w:cs="Times New Roman"/>
          <w:b/>
          <w:lang w:eastAsia="cs-CZ"/>
        </w:rPr>
        <w:t xml:space="preserve">za finanční podpory </w:t>
      </w:r>
      <w:r w:rsidRPr="00364C44">
        <w:rPr>
          <w:rFonts w:eastAsia="Times New Roman" w:cs="Times New Roman"/>
          <w:b/>
          <w:color w:val="0070C0"/>
          <w:lang w:eastAsia="cs-CZ"/>
        </w:rPr>
        <w:t>Olomouckého kraje</w:t>
      </w:r>
      <w:r w:rsidRPr="00364C44">
        <w:rPr>
          <w:rFonts w:eastAsia="Times New Roman" w:cs="Times New Roman"/>
          <w:b/>
          <w:lang w:eastAsia="cs-CZ"/>
        </w:rPr>
        <w:t>.</w:t>
      </w:r>
    </w:p>
    <w:p w:rsidR="000B14CA" w:rsidRDefault="000B14CA" w:rsidP="00364C44">
      <w:pPr>
        <w:spacing w:after="0" w:line="240" w:lineRule="auto"/>
        <w:contextualSpacing/>
        <w:jc w:val="center"/>
        <w:rPr>
          <w:rFonts w:eastAsia="Times New Roman" w:cs="Times New Roman"/>
          <w:b/>
          <w:lang w:eastAsia="cs-CZ"/>
        </w:rPr>
      </w:pPr>
    </w:p>
    <w:p w:rsidR="000B14CA" w:rsidRDefault="0056142B" w:rsidP="00364C44">
      <w:pPr>
        <w:spacing w:after="0" w:line="240" w:lineRule="auto"/>
        <w:contextualSpacing/>
        <w:jc w:val="center"/>
        <w:rPr>
          <w:rFonts w:eastAsia="Times New Roman" w:cs="Times New Roman"/>
          <w:b/>
          <w:bCs/>
          <w:color w:val="000000"/>
          <w:lang w:eastAsia="cs-CZ"/>
        </w:rPr>
      </w:pPr>
      <w:r>
        <w:rPr>
          <w:rFonts w:eastAsia="Times New Roman" w:cs="Times New Roman"/>
          <w:b/>
          <w:bCs/>
          <w:color w:val="000000"/>
          <w:lang w:eastAsia="cs-CZ"/>
        </w:rPr>
        <w:pict>
          <v:rect id="_x0000_i1030" style="width:0;height:1.5pt" o:hralign="center" o:hrstd="t" o:hr="t" fillcolor="#a0a0a0" stroked="f"/>
        </w:pict>
      </w:r>
    </w:p>
    <w:p w:rsidR="00126E75" w:rsidRPr="00364C44" w:rsidRDefault="00126E75" w:rsidP="00364C44">
      <w:pPr>
        <w:spacing w:after="0" w:line="240" w:lineRule="auto"/>
        <w:contextualSpacing/>
        <w:jc w:val="center"/>
        <w:rPr>
          <w:rFonts w:eastAsia="Times New Roman" w:cs="Times New Roman"/>
          <w:b/>
          <w:lang w:eastAsia="cs-CZ"/>
        </w:rPr>
      </w:pPr>
    </w:p>
    <w:p w:rsidR="00364C44" w:rsidRDefault="00364C44" w:rsidP="00126E75">
      <w:pPr>
        <w:spacing w:after="0" w:line="240" w:lineRule="auto"/>
        <w:contextualSpacing/>
        <w:jc w:val="both"/>
        <w:rPr>
          <w:rFonts w:eastAsia="Times New Roman" w:cs="Times New Roman"/>
          <w:b/>
          <w:bCs/>
          <w:color w:val="000000"/>
          <w:lang w:eastAsia="cs-CZ"/>
        </w:rPr>
      </w:pPr>
    </w:p>
    <w:p w:rsidR="00364C44" w:rsidRDefault="00364C44" w:rsidP="00126E75">
      <w:pPr>
        <w:spacing w:after="0" w:line="240" w:lineRule="auto"/>
        <w:contextualSpacing/>
        <w:jc w:val="both"/>
        <w:rPr>
          <w:rFonts w:eastAsia="Times New Roman" w:cs="Times New Roman"/>
          <w:b/>
          <w:bCs/>
          <w:color w:val="000000"/>
          <w:lang w:eastAsia="cs-CZ"/>
        </w:rPr>
      </w:pPr>
    </w:p>
    <w:p w:rsidR="00126E75" w:rsidRPr="000B14CA" w:rsidRDefault="00364C44" w:rsidP="00364C44">
      <w:pPr>
        <w:pStyle w:val="Nadpis2"/>
        <w:rPr>
          <w:rFonts w:asciiTheme="minorHAnsi" w:eastAsia="Times New Roman" w:hAnsiTheme="minorHAnsi"/>
          <w:color w:val="0070C0"/>
          <w:sz w:val="24"/>
          <w:szCs w:val="24"/>
          <w:lang w:eastAsia="cs-CZ"/>
        </w:rPr>
      </w:pPr>
      <w:r w:rsidRPr="000B14CA">
        <w:rPr>
          <w:b w:val="0"/>
          <w:noProof/>
          <w:color w:val="0070C0"/>
          <w:sz w:val="24"/>
          <w:szCs w:val="24"/>
          <w:lang w:eastAsia="cs-CZ"/>
        </w:rPr>
        <w:drawing>
          <wp:anchor distT="0" distB="0" distL="114300" distR="114300" simplePos="0" relativeHeight="251672576" behindDoc="1" locked="0" layoutInCell="1" allowOverlap="1" wp14:anchorId="57763B06" wp14:editId="6DC33B87">
            <wp:simplePos x="0" y="0"/>
            <wp:positionH relativeFrom="column">
              <wp:posOffset>-44450</wp:posOffset>
            </wp:positionH>
            <wp:positionV relativeFrom="paragraph">
              <wp:posOffset>-57150</wp:posOffset>
            </wp:positionV>
            <wp:extent cx="528955" cy="474345"/>
            <wp:effectExtent l="0" t="0" r="4445" b="1905"/>
            <wp:wrapThrough wrapText="bothSides">
              <wp:wrapPolygon edited="0">
                <wp:start x="0" y="0"/>
                <wp:lineTo x="0" y="20819"/>
                <wp:lineTo x="21004" y="20819"/>
                <wp:lineTo x="21004" y="0"/>
                <wp:lineTo x="0" y="0"/>
              </wp:wrapPolygon>
            </wp:wrapThrough>
            <wp:docPr id="10"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s.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28955" cy="474345"/>
                    </a:xfrm>
                    <a:prstGeom prst="rect">
                      <a:avLst/>
                    </a:prstGeom>
                  </pic:spPr>
                </pic:pic>
              </a:graphicData>
            </a:graphic>
            <wp14:sizeRelH relativeFrom="page">
              <wp14:pctWidth>0</wp14:pctWidth>
            </wp14:sizeRelH>
            <wp14:sizeRelV relativeFrom="page">
              <wp14:pctHeight>0</wp14:pctHeight>
            </wp14:sizeRelV>
          </wp:anchor>
        </w:drawing>
      </w:r>
      <w:r w:rsidR="00126E75" w:rsidRPr="000B14CA">
        <w:rPr>
          <w:rFonts w:asciiTheme="minorHAnsi" w:eastAsia="Times New Roman" w:hAnsiTheme="minorHAnsi"/>
          <w:color w:val="0070C0"/>
          <w:sz w:val="24"/>
          <w:szCs w:val="24"/>
          <w:lang w:eastAsia="cs-CZ"/>
        </w:rPr>
        <w:t>O</w:t>
      </w:r>
      <w:r w:rsidR="000B14CA">
        <w:rPr>
          <w:rFonts w:asciiTheme="minorHAnsi" w:eastAsia="Times New Roman" w:hAnsiTheme="minorHAnsi"/>
          <w:color w:val="0070C0"/>
          <w:sz w:val="24"/>
          <w:szCs w:val="24"/>
          <w:lang w:eastAsia="cs-CZ"/>
        </w:rPr>
        <w:t>RGANIZAČNÍ PROPOZICE PROGRAMOVÉHO CYKLU</w:t>
      </w:r>
      <w:r w:rsidR="00126E75" w:rsidRPr="000B14CA">
        <w:rPr>
          <w:rFonts w:asciiTheme="minorHAnsi" w:eastAsia="Times New Roman" w:hAnsiTheme="minorHAnsi"/>
          <w:color w:val="0070C0"/>
          <w:sz w:val="24"/>
          <w:szCs w:val="24"/>
          <w:lang w:eastAsia="cs-CZ"/>
        </w:rPr>
        <w:t>:</w:t>
      </w:r>
    </w:p>
    <w:p w:rsidR="00126E75" w:rsidRPr="00AD5581" w:rsidRDefault="00126E75" w:rsidP="00126E75">
      <w:pPr>
        <w:spacing w:after="0" w:line="240" w:lineRule="auto"/>
        <w:contextualSpacing/>
        <w:jc w:val="both"/>
        <w:rPr>
          <w:rFonts w:cs="Times New Roman"/>
        </w:rPr>
      </w:pPr>
    </w:p>
    <w:p w:rsidR="00126E75" w:rsidRPr="000B14CA" w:rsidRDefault="00126E75" w:rsidP="00126E75">
      <w:pPr>
        <w:spacing w:after="0" w:line="240" w:lineRule="auto"/>
        <w:contextualSpacing/>
        <w:jc w:val="both"/>
        <w:rPr>
          <w:rFonts w:cs="Times New Roman"/>
          <w:b/>
        </w:rPr>
      </w:pPr>
      <w:r w:rsidRPr="000B14CA">
        <w:rPr>
          <w:rFonts w:cs="Times New Roman"/>
          <w:b/>
        </w:rPr>
        <w:t>Celý program je cyklem pravidelných setkání: 12 lekcí, 1x týdně 2 hodiny v jednom z následujících termínů:</w:t>
      </w:r>
      <w:r w:rsidR="000B14CA">
        <w:rPr>
          <w:rFonts w:cs="Times New Roman"/>
          <w:b/>
        </w:rPr>
        <w:br/>
      </w:r>
    </w:p>
    <w:p w:rsidR="00126E75" w:rsidRPr="000B14CA" w:rsidRDefault="00126E75" w:rsidP="00126E75">
      <w:pPr>
        <w:pStyle w:val="Odstavecseseznamem"/>
        <w:numPr>
          <w:ilvl w:val="0"/>
          <w:numId w:val="2"/>
        </w:numPr>
        <w:spacing w:after="0" w:line="240" w:lineRule="auto"/>
        <w:jc w:val="both"/>
        <w:rPr>
          <w:rFonts w:cs="Times New Roman"/>
          <w:b/>
        </w:rPr>
      </w:pPr>
      <w:r w:rsidRPr="000B14CA">
        <w:rPr>
          <w:rFonts w:cs="Times New Roman"/>
          <w:b/>
          <w:color w:val="0070C0"/>
        </w:rPr>
        <w:t xml:space="preserve">Pondělky: </w:t>
      </w:r>
      <w:r w:rsidRPr="000B14CA">
        <w:rPr>
          <w:rFonts w:cs="Times New Roman"/>
          <w:b/>
        </w:rPr>
        <w:t>Dopolední lekce 10:00 – 12:00hod, odpolední lekce 13:00 – 15:00hod</w:t>
      </w:r>
    </w:p>
    <w:p w:rsidR="00126E75" w:rsidRPr="000B14CA" w:rsidRDefault="00126E75" w:rsidP="00126E75">
      <w:pPr>
        <w:pStyle w:val="Odstavecseseznamem"/>
        <w:numPr>
          <w:ilvl w:val="0"/>
          <w:numId w:val="2"/>
        </w:numPr>
        <w:spacing w:after="0" w:line="240" w:lineRule="auto"/>
        <w:jc w:val="both"/>
        <w:rPr>
          <w:rFonts w:cs="Times New Roman"/>
          <w:b/>
        </w:rPr>
      </w:pPr>
      <w:r w:rsidRPr="000B14CA">
        <w:rPr>
          <w:rFonts w:cs="Times New Roman"/>
          <w:b/>
          <w:color w:val="0070C0"/>
        </w:rPr>
        <w:t xml:space="preserve">Středy: </w:t>
      </w:r>
      <w:r w:rsidRPr="000B14CA">
        <w:rPr>
          <w:rFonts w:cs="Times New Roman"/>
          <w:b/>
        </w:rPr>
        <w:t>Dopolední lekce 10:00 – 12:00hod, odpolední 13:00 – 15:00hod</w:t>
      </w:r>
    </w:p>
    <w:p w:rsidR="00126E75" w:rsidRPr="00AD5581" w:rsidRDefault="00126E75" w:rsidP="00126E75">
      <w:pPr>
        <w:pStyle w:val="Odstavecseseznamem"/>
        <w:spacing w:after="0" w:line="240" w:lineRule="auto"/>
        <w:ind w:left="360"/>
        <w:jc w:val="both"/>
        <w:rPr>
          <w:rFonts w:cs="Times New Roman"/>
        </w:rPr>
      </w:pPr>
    </w:p>
    <w:p w:rsidR="00126E75" w:rsidRPr="00AD5581" w:rsidRDefault="00126E75" w:rsidP="00126E75">
      <w:pPr>
        <w:spacing w:after="0" w:line="240" w:lineRule="auto"/>
        <w:contextualSpacing/>
        <w:jc w:val="both"/>
        <w:rPr>
          <w:rFonts w:cs="Times New Roman"/>
        </w:rPr>
      </w:pPr>
      <w:r w:rsidRPr="000B14CA">
        <w:rPr>
          <w:rFonts w:cs="Times New Roman"/>
          <w:b/>
        </w:rPr>
        <w:t>Počet ú</w:t>
      </w:r>
      <w:r w:rsidR="000B14CA" w:rsidRPr="000B14CA">
        <w:rPr>
          <w:rFonts w:cs="Times New Roman"/>
          <w:b/>
        </w:rPr>
        <w:t>častníků v 1 skupině:</w:t>
      </w:r>
      <w:r w:rsidR="000B14CA">
        <w:rPr>
          <w:rFonts w:cs="Times New Roman"/>
        </w:rPr>
        <w:t xml:space="preserve"> min. 12, </w:t>
      </w:r>
      <w:r w:rsidRPr="00AD5581">
        <w:rPr>
          <w:rFonts w:cs="Times New Roman"/>
        </w:rPr>
        <w:t>max. 20 osob</w:t>
      </w:r>
    </w:p>
    <w:p w:rsidR="00126E75" w:rsidRPr="00AD5581" w:rsidRDefault="00126E75" w:rsidP="00126E75">
      <w:pPr>
        <w:spacing w:after="0" w:line="240" w:lineRule="auto"/>
        <w:contextualSpacing/>
        <w:jc w:val="both"/>
        <w:rPr>
          <w:rFonts w:cs="Times New Roman"/>
        </w:rPr>
      </w:pPr>
    </w:p>
    <w:p w:rsidR="00126E75" w:rsidRPr="00AD5581" w:rsidRDefault="00126E75" w:rsidP="00126E75">
      <w:pPr>
        <w:spacing w:after="0" w:line="240" w:lineRule="auto"/>
        <w:contextualSpacing/>
        <w:jc w:val="both"/>
        <w:rPr>
          <w:rFonts w:eastAsia="Times New Roman" w:cs="Times New Roman"/>
          <w:lang w:eastAsia="cs-CZ"/>
        </w:rPr>
      </w:pPr>
      <w:r w:rsidRPr="00AD5581">
        <w:rPr>
          <w:rFonts w:eastAsia="Times New Roman" w:cs="Times New Roman"/>
          <w:b/>
          <w:lang w:eastAsia="cs-CZ"/>
        </w:rPr>
        <w:t>K účasti na programovém cyklu je potřeba se předem přihlásit</w:t>
      </w:r>
      <w:r w:rsidRPr="00AD5581">
        <w:rPr>
          <w:rFonts w:eastAsia="Times New Roman" w:cs="Times New Roman"/>
          <w:lang w:eastAsia="cs-CZ"/>
        </w:rPr>
        <w:t>, a to buď prostřednictvím registračního formuláře uvedeného na těchto stránkách, nebo osob</w:t>
      </w:r>
      <w:r w:rsidR="000B14CA">
        <w:rPr>
          <w:rFonts w:eastAsia="Times New Roman" w:cs="Times New Roman"/>
          <w:lang w:eastAsia="cs-CZ"/>
        </w:rPr>
        <w:t xml:space="preserve">ně na ukázkových lekcích 16. 7., </w:t>
      </w:r>
      <w:r w:rsidRPr="00AD5581">
        <w:rPr>
          <w:rFonts w:eastAsia="Times New Roman" w:cs="Times New Roman"/>
          <w:lang w:eastAsia="cs-CZ"/>
        </w:rPr>
        <w:t>10.</w:t>
      </w:r>
      <w:r w:rsidR="000B14CA">
        <w:rPr>
          <w:rFonts w:eastAsia="Times New Roman" w:cs="Times New Roman"/>
          <w:lang w:eastAsia="cs-CZ"/>
        </w:rPr>
        <w:t xml:space="preserve"> </w:t>
      </w:r>
      <w:r w:rsidRPr="00AD5581">
        <w:rPr>
          <w:rFonts w:eastAsia="Times New Roman" w:cs="Times New Roman"/>
          <w:lang w:eastAsia="cs-CZ"/>
        </w:rPr>
        <w:t>8., 9. a 10.</w:t>
      </w:r>
      <w:r w:rsidR="000B14CA">
        <w:rPr>
          <w:rFonts w:eastAsia="Times New Roman" w:cs="Times New Roman"/>
          <w:lang w:eastAsia="cs-CZ"/>
        </w:rPr>
        <w:t xml:space="preserve"> </w:t>
      </w:r>
      <w:r w:rsidRPr="00AD5581">
        <w:rPr>
          <w:rFonts w:eastAsia="Times New Roman" w:cs="Times New Roman"/>
          <w:lang w:eastAsia="cs-CZ"/>
        </w:rPr>
        <w:t>9.</w:t>
      </w:r>
      <w:r w:rsidR="000B14CA">
        <w:rPr>
          <w:rFonts w:eastAsia="Times New Roman" w:cs="Times New Roman"/>
          <w:lang w:eastAsia="cs-CZ"/>
        </w:rPr>
        <w:t xml:space="preserve"> </w:t>
      </w:r>
      <w:r w:rsidRPr="00AD5581">
        <w:rPr>
          <w:rFonts w:eastAsia="Times New Roman" w:cs="Times New Roman"/>
          <w:lang w:eastAsia="cs-CZ"/>
        </w:rPr>
        <w:t xml:space="preserve">2016. </w:t>
      </w:r>
      <w:r w:rsidRPr="00AD5581">
        <w:rPr>
          <w:rFonts w:eastAsia="Times New Roman" w:cs="Times New Roman"/>
          <w:b/>
          <w:lang w:eastAsia="cs-CZ"/>
        </w:rPr>
        <w:t>Uzávěrka přihlášek je 10. 9. 2016</w:t>
      </w:r>
      <w:r w:rsidRPr="00AD5581">
        <w:rPr>
          <w:rFonts w:eastAsia="Times New Roman" w:cs="Times New Roman"/>
          <w:lang w:eastAsia="cs-CZ"/>
        </w:rPr>
        <w:t xml:space="preserve">. Počet míst je omezený, proto s registrací neváhejte! </w:t>
      </w:r>
    </w:p>
    <w:p w:rsidR="00126E75" w:rsidRPr="00AD5581" w:rsidRDefault="00126E75" w:rsidP="00126E75">
      <w:pPr>
        <w:spacing w:after="0" w:line="240" w:lineRule="auto"/>
        <w:contextualSpacing/>
        <w:rPr>
          <w:rFonts w:cs="Times New Roman"/>
        </w:rPr>
      </w:pPr>
    </w:p>
    <w:p w:rsidR="00126E75" w:rsidRPr="000B14CA" w:rsidRDefault="00126E75" w:rsidP="00126E75">
      <w:pPr>
        <w:spacing w:after="0" w:line="240" w:lineRule="auto"/>
        <w:contextualSpacing/>
        <w:jc w:val="both"/>
        <w:rPr>
          <w:rFonts w:cs="Times New Roman"/>
          <w:color w:val="0070C0"/>
        </w:rPr>
      </w:pPr>
      <w:r w:rsidRPr="000B14CA">
        <w:rPr>
          <w:rFonts w:cs="Times New Roman"/>
          <w:b/>
          <w:color w:val="0070C0"/>
        </w:rPr>
        <w:t>Poplatky:</w:t>
      </w:r>
      <w:r w:rsidRPr="000B14CA">
        <w:rPr>
          <w:rFonts w:cs="Times New Roman"/>
          <w:color w:val="0070C0"/>
        </w:rPr>
        <w:t xml:space="preserve"> </w:t>
      </w:r>
    </w:p>
    <w:p w:rsidR="00126E75" w:rsidRPr="00AD5581" w:rsidRDefault="00126E75" w:rsidP="00126E75">
      <w:pPr>
        <w:spacing w:after="0" w:line="240" w:lineRule="auto"/>
        <w:contextualSpacing/>
        <w:jc w:val="both"/>
        <w:rPr>
          <w:rFonts w:cs="Times New Roman"/>
        </w:rPr>
      </w:pPr>
      <w:r w:rsidRPr="00AD5581">
        <w:rPr>
          <w:rFonts w:cs="Times New Roman"/>
        </w:rPr>
        <w:t>Cena celého programového cyklu je 1.200,- Kč (tj. 50,- Kč/hod.)</w:t>
      </w:r>
    </w:p>
    <w:p w:rsidR="000B14CA" w:rsidRDefault="00126E75" w:rsidP="00126E75">
      <w:pPr>
        <w:spacing w:after="0" w:line="240" w:lineRule="auto"/>
        <w:contextualSpacing/>
        <w:jc w:val="both"/>
        <w:rPr>
          <w:rFonts w:cs="Times New Roman"/>
        </w:rPr>
      </w:pPr>
      <w:r w:rsidRPr="00AD5581">
        <w:rPr>
          <w:rFonts w:cs="Times New Roman"/>
        </w:rPr>
        <w:t>V ceně jsou zahrnuty psací potřeby, metodické a pracovní listy, pomůcky pro pohybov</w:t>
      </w:r>
      <w:r w:rsidR="000B14CA">
        <w:rPr>
          <w:rFonts w:cs="Times New Roman"/>
        </w:rPr>
        <w:t xml:space="preserve">é aktivity a mozkový jogging a </w:t>
      </w:r>
      <w:r w:rsidRPr="00AD5581">
        <w:rPr>
          <w:rFonts w:cs="Times New Roman"/>
        </w:rPr>
        <w:t>nápoje.</w:t>
      </w:r>
    </w:p>
    <w:p w:rsidR="00126E75" w:rsidRPr="000B14CA" w:rsidRDefault="00126E75" w:rsidP="00126E75">
      <w:pPr>
        <w:spacing w:after="0" w:line="240" w:lineRule="auto"/>
        <w:contextualSpacing/>
        <w:jc w:val="both"/>
        <w:rPr>
          <w:rFonts w:cs="Times New Roman"/>
          <w:color w:val="0070C0"/>
        </w:rPr>
      </w:pPr>
      <w:r w:rsidRPr="000B14CA">
        <w:rPr>
          <w:rFonts w:cs="Times New Roman"/>
          <w:b/>
          <w:color w:val="0070C0"/>
        </w:rPr>
        <w:t xml:space="preserve">Poplatek lze zaplatit v pokladně muzea Pevnost poznání do 10. 9. 2016. </w:t>
      </w:r>
    </w:p>
    <w:p w:rsidR="00126E75" w:rsidRPr="00AD5581" w:rsidRDefault="00126E75" w:rsidP="00126E75">
      <w:pPr>
        <w:spacing w:after="0" w:line="240" w:lineRule="auto"/>
        <w:contextualSpacing/>
        <w:jc w:val="both"/>
        <w:rPr>
          <w:rFonts w:cs="Times New Roman"/>
        </w:rPr>
      </w:pPr>
      <w:r w:rsidRPr="00AD5581">
        <w:rPr>
          <w:rFonts w:cs="Times New Roman"/>
        </w:rPr>
        <w:t>V případě rychlé platby do 10.</w:t>
      </w:r>
      <w:r w:rsidR="000B14CA">
        <w:rPr>
          <w:rFonts w:cs="Times New Roman"/>
        </w:rPr>
        <w:t xml:space="preserve"> </w:t>
      </w:r>
      <w:r w:rsidRPr="00AD5581">
        <w:rPr>
          <w:rFonts w:cs="Times New Roman"/>
        </w:rPr>
        <w:t>8.</w:t>
      </w:r>
      <w:r w:rsidR="000B14CA">
        <w:rPr>
          <w:rFonts w:cs="Times New Roman"/>
        </w:rPr>
        <w:t xml:space="preserve"> </w:t>
      </w:r>
      <w:r w:rsidRPr="00AD5581">
        <w:rPr>
          <w:rFonts w:cs="Times New Roman"/>
        </w:rPr>
        <w:t xml:space="preserve">2016 Vám poskytneme slevu v hodnotě jedné lekce, </w:t>
      </w:r>
      <w:proofErr w:type="gramStart"/>
      <w:r w:rsidRPr="00AD5581">
        <w:rPr>
          <w:rFonts w:cs="Times New Roman"/>
        </w:rPr>
        <w:t>tzn. že</w:t>
      </w:r>
      <w:proofErr w:type="gramEnd"/>
      <w:r w:rsidRPr="00AD5581">
        <w:rPr>
          <w:rFonts w:cs="Times New Roman"/>
        </w:rPr>
        <w:t xml:space="preserve"> za celý kurz zaplatíte jen 1.100,- Kč. </w:t>
      </w:r>
    </w:p>
    <w:p w:rsidR="00126E75" w:rsidRPr="00AD5581" w:rsidRDefault="00126E75" w:rsidP="00126E75">
      <w:pPr>
        <w:spacing w:after="0" w:line="240" w:lineRule="auto"/>
        <w:contextualSpacing/>
        <w:jc w:val="both"/>
        <w:rPr>
          <w:rFonts w:cs="Times New Roman"/>
        </w:rPr>
      </w:pPr>
    </w:p>
    <w:p w:rsidR="00126E75" w:rsidRPr="000B14CA" w:rsidRDefault="00126E75" w:rsidP="00126E75">
      <w:pPr>
        <w:spacing w:after="0" w:line="240" w:lineRule="auto"/>
        <w:contextualSpacing/>
        <w:jc w:val="both"/>
        <w:rPr>
          <w:rFonts w:cs="Times New Roman"/>
          <w:b/>
          <w:color w:val="0070C0"/>
        </w:rPr>
      </w:pPr>
      <w:r w:rsidRPr="000B14CA">
        <w:rPr>
          <w:rFonts w:cs="Times New Roman"/>
          <w:b/>
          <w:color w:val="0070C0"/>
        </w:rPr>
        <w:t>Náš tip:</w:t>
      </w:r>
    </w:p>
    <w:p w:rsidR="00126E75" w:rsidRPr="00E76CF2" w:rsidRDefault="00126E75" w:rsidP="00126E75">
      <w:pPr>
        <w:spacing w:after="0" w:line="240" w:lineRule="auto"/>
        <w:contextualSpacing/>
        <w:jc w:val="both"/>
        <w:rPr>
          <w:rFonts w:cs="Times New Roman"/>
          <w:b/>
        </w:rPr>
      </w:pPr>
      <w:r w:rsidRPr="00AD5581">
        <w:rPr>
          <w:rFonts w:cs="Times New Roman"/>
          <w:b/>
        </w:rPr>
        <w:t xml:space="preserve">Obdarujte své blízké zakoupením programového cyklu. Prospějete jejich zdraví. </w:t>
      </w:r>
    </w:p>
    <w:p w:rsidR="00126E75" w:rsidRPr="00AD5581" w:rsidRDefault="00126E75" w:rsidP="00126E75">
      <w:pPr>
        <w:spacing w:after="0" w:line="240" w:lineRule="auto"/>
        <w:contextualSpacing/>
        <w:rPr>
          <w:rFonts w:eastAsia="Times New Roman" w:cs="Times New Roman"/>
          <w:color w:val="FF0000"/>
          <w:highlight w:val="yellow"/>
          <w:lang w:eastAsia="cs-CZ"/>
        </w:rPr>
      </w:pPr>
    </w:p>
    <w:p w:rsidR="00126E75" w:rsidRPr="00AD5581" w:rsidRDefault="00126E75" w:rsidP="00126E75">
      <w:pPr>
        <w:spacing w:after="0" w:line="240" w:lineRule="auto"/>
        <w:contextualSpacing/>
        <w:rPr>
          <w:rFonts w:eastAsia="Times New Roman" w:cs="Times New Roman"/>
          <w:b/>
          <w:bCs/>
          <w:lang w:eastAsia="cs-CZ"/>
        </w:rPr>
      </w:pPr>
      <w:r w:rsidRPr="000B14CA">
        <w:rPr>
          <w:rFonts w:eastAsia="Times New Roman" w:cs="Times New Roman"/>
          <w:b/>
          <w:bCs/>
          <w:color w:val="0070C0"/>
          <w:lang w:eastAsia="cs-CZ"/>
        </w:rPr>
        <w:t xml:space="preserve">Informace pro zájemce s pohybovým omezením: </w:t>
      </w:r>
    </w:p>
    <w:p w:rsidR="000B14CA" w:rsidRDefault="00126E75" w:rsidP="00126E75">
      <w:pPr>
        <w:spacing w:after="0" w:line="240" w:lineRule="auto"/>
        <w:contextualSpacing/>
        <w:jc w:val="both"/>
        <w:rPr>
          <w:rFonts w:eastAsia="Times New Roman" w:cs="Times New Roman"/>
          <w:bCs/>
          <w:lang w:eastAsia="cs-CZ"/>
        </w:rPr>
      </w:pPr>
      <w:r w:rsidRPr="00AD5581">
        <w:rPr>
          <w:rFonts w:eastAsia="Times New Roman" w:cs="Times New Roman"/>
          <w:bCs/>
          <w:lang w:eastAsia="cs-CZ"/>
        </w:rPr>
        <w:t xml:space="preserve">Do areálu interaktivního muzea vědy Pevnost poznání lze dojet autem – parkování je možné za budovou muzea (příjezd na parkoviště je z levé strany budovy). Do muzea je bezbariérový přístup a do expozic a sálů ve vyšších patrech se dostanete výtahem. </w:t>
      </w:r>
    </w:p>
    <w:p w:rsidR="000B14CA" w:rsidRDefault="000B14CA" w:rsidP="00126E75">
      <w:pPr>
        <w:spacing w:after="0" w:line="240" w:lineRule="auto"/>
        <w:contextualSpacing/>
        <w:jc w:val="both"/>
        <w:rPr>
          <w:rFonts w:eastAsia="Times New Roman" w:cs="Times New Roman"/>
          <w:bCs/>
          <w:lang w:eastAsia="cs-CZ"/>
        </w:rPr>
      </w:pPr>
    </w:p>
    <w:p w:rsidR="00126E75" w:rsidRPr="00AD5581" w:rsidRDefault="0056142B" w:rsidP="00126E75">
      <w:pPr>
        <w:spacing w:after="0" w:line="240" w:lineRule="auto"/>
        <w:contextualSpacing/>
        <w:jc w:val="both"/>
        <w:rPr>
          <w:rFonts w:eastAsia="Times New Roman" w:cs="Times New Roman"/>
          <w:bCs/>
          <w:lang w:eastAsia="cs-CZ"/>
        </w:rPr>
      </w:pPr>
      <w:r>
        <w:rPr>
          <w:rFonts w:eastAsia="Times New Roman" w:cs="Times New Roman"/>
          <w:b/>
          <w:bCs/>
          <w:color w:val="000000"/>
          <w:lang w:eastAsia="cs-CZ"/>
        </w:rPr>
        <w:pict>
          <v:rect id="_x0000_i1031" style="width:0;height:1.5pt" o:hralign="center" o:hrstd="t" o:hr="t" fillcolor="#a0a0a0" stroked="f"/>
        </w:pict>
      </w:r>
    </w:p>
    <w:p w:rsidR="00126E75" w:rsidRPr="000B14CA" w:rsidRDefault="00126E75" w:rsidP="00126E75">
      <w:pPr>
        <w:spacing w:after="0" w:line="240" w:lineRule="auto"/>
        <w:contextualSpacing/>
        <w:jc w:val="both"/>
        <w:rPr>
          <w:rFonts w:eastAsia="Times New Roman" w:cs="Times New Roman"/>
          <w:color w:val="FF0000"/>
          <w:sz w:val="24"/>
          <w:szCs w:val="24"/>
          <w:highlight w:val="yellow"/>
          <w:lang w:eastAsia="cs-CZ"/>
        </w:rPr>
      </w:pPr>
    </w:p>
    <w:p w:rsidR="000B14CA" w:rsidRPr="000B14CA" w:rsidRDefault="00126E75" w:rsidP="00126E75">
      <w:pPr>
        <w:spacing w:after="0" w:line="240" w:lineRule="auto"/>
        <w:contextualSpacing/>
        <w:rPr>
          <w:rStyle w:val="Hypertextovodkaz"/>
          <w:rFonts w:eastAsia="Times New Roman" w:cs="Times New Roman"/>
          <w:b/>
          <w:color w:val="auto"/>
          <w:sz w:val="24"/>
          <w:szCs w:val="24"/>
          <w:lang w:eastAsia="cs-CZ"/>
        </w:rPr>
      </w:pPr>
      <w:r w:rsidRPr="000B14CA">
        <w:rPr>
          <w:rFonts w:eastAsia="Times New Roman" w:cs="Times New Roman"/>
          <w:b/>
          <w:sz w:val="24"/>
          <w:szCs w:val="24"/>
          <w:lang w:eastAsia="cs-CZ"/>
        </w:rPr>
        <w:t xml:space="preserve">Pokud máte další dotazy, na které jste nenašli odpověď na těchto stránkách, neváhejte nás kontaktovat na adrese: </w:t>
      </w:r>
      <w:hyperlink r:id="rId13" w:history="1">
        <w:r w:rsidRPr="000B14CA">
          <w:rPr>
            <w:rStyle w:val="Hypertextovodkaz"/>
            <w:rFonts w:eastAsia="Times New Roman" w:cs="Times New Roman"/>
            <w:b/>
            <w:sz w:val="24"/>
            <w:szCs w:val="24"/>
            <w:lang w:eastAsia="cs-CZ"/>
          </w:rPr>
          <w:t>propoznani@gmail.com</w:t>
        </w:r>
      </w:hyperlink>
    </w:p>
    <w:p w:rsidR="000B14CA" w:rsidRDefault="000B14CA" w:rsidP="00126E75">
      <w:pPr>
        <w:spacing w:after="0" w:line="240" w:lineRule="auto"/>
        <w:contextualSpacing/>
        <w:rPr>
          <w:rStyle w:val="Hypertextovodkaz"/>
          <w:rFonts w:eastAsia="Times New Roman" w:cs="Times New Roman"/>
          <w:b/>
          <w:color w:val="auto"/>
          <w:lang w:eastAsia="cs-CZ"/>
        </w:rPr>
      </w:pPr>
    </w:p>
    <w:p w:rsidR="00126E75" w:rsidRPr="000B14CA" w:rsidRDefault="0056142B" w:rsidP="00126E75">
      <w:pPr>
        <w:spacing w:after="0" w:line="240" w:lineRule="auto"/>
        <w:contextualSpacing/>
        <w:rPr>
          <w:rStyle w:val="Hypertextovodkaz"/>
          <w:rFonts w:eastAsia="Times New Roman" w:cs="Times New Roman"/>
          <w:b/>
          <w:color w:val="auto"/>
          <w:lang w:eastAsia="cs-CZ"/>
        </w:rPr>
      </w:pPr>
      <w:r>
        <w:rPr>
          <w:rFonts w:eastAsia="Times New Roman" w:cs="Times New Roman"/>
          <w:b/>
          <w:bCs/>
          <w:color w:val="000000"/>
          <w:lang w:eastAsia="cs-CZ"/>
        </w:rPr>
        <w:pict>
          <v:rect id="_x0000_i1032" style="width:0;height:1.5pt" o:hralign="center" o:hrstd="t" o:hr="t" fillcolor="#a0a0a0" stroked="f"/>
        </w:pict>
      </w:r>
    </w:p>
    <w:p w:rsidR="00364C44" w:rsidRPr="00AD5581" w:rsidRDefault="00364C44" w:rsidP="00126E75">
      <w:pPr>
        <w:spacing w:after="0" w:line="240" w:lineRule="auto"/>
        <w:contextualSpacing/>
        <w:rPr>
          <w:rFonts w:eastAsia="Times New Roman" w:cs="Times New Roman"/>
          <w:b/>
          <w:bCs/>
          <w:color w:val="FF0000"/>
          <w:highlight w:val="yellow"/>
          <w:lang w:eastAsia="cs-CZ"/>
        </w:rPr>
      </w:pPr>
    </w:p>
    <w:p w:rsidR="00126E75" w:rsidRPr="00AD5581" w:rsidRDefault="00126E75" w:rsidP="00126E75">
      <w:pPr>
        <w:spacing w:after="0" w:line="240" w:lineRule="auto"/>
        <w:contextualSpacing/>
        <w:rPr>
          <w:rFonts w:eastAsia="Times New Roman" w:cs="Times New Roman"/>
          <w:b/>
          <w:bCs/>
          <w:color w:val="000000"/>
          <w:lang w:eastAsia="cs-CZ"/>
        </w:rPr>
      </w:pPr>
    </w:p>
    <w:p w:rsidR="00126E75" w:rsidRDefault="00126E75" w:rsidP="00126E75">
      <w:pPr>
        <w:spacing w:after="0" w:line="240" w:lineRule="auto"/>
        <w:contextualSpacing/>
        <w:rPr>
          <w:rFonts w:eastAsia="Times New Roman" w:cs="Times New Roman"/>
          <w:lang w:eastAsia="cs-CZ"/>
        </w:rPr>
      </w:pPr>
    </w:p>
    <w:p w:rsidR="00126E75" w:rsidRPr="00AD5581" w:rsidRDefault="00126E75" w:rsidP="00126E75">
      <w:pPr>
        <w:spacing w:after="0" w:line="240" w:lineRule="auto"/>
        <w:contextualSpacing/>
        <w:rPr>
          <w:rFonts w:eastAsia="Times New Roman" w:cs="Times New Roman"/>
          <w:lang w:eastAsia="cs-CZ"/>
        </w:rPr>
      </w:pPr>
    </w:p>
    <w:p w:rsidR="000B14CA" w:rsidRDefault="000B14CA" w:rsidP="000B14CA">
      <w:pPr>
        <w:spacing w:after="0" w:line="240" w:lineRule="auto"/>
        <w:jc w:val="center"/>
        <w:rPr>
          <w:rFonts w:eastAsia="Times New Roman" w:cs="Times New Roman"/>
          <w:b/>
          <w:bCs/>
          <w:color w:val="548DD4" w:themeColor="text2" w:themeTint="99"/>
          <w:sz w:val="44"/>
          <w:szCs w:val="44"/>
          <w:lang w:eastAsia="cs-CZ"/>
        </w:rPr>
      </w:pPr>
    </w:p>
    <w:p w:rsidR="000B14CA" w:rsidRDefault="000B14CA" w:rsidP="000B14CA">
      <w:pPr>
        <w:spacing w:after="0" w:line="240" w:lineRule="auto"/>
        <w:jc w:val="center"/>
        <w:rPr>
          <w:rFonts w:eastAsia="Times New Roman" w:cs="Times New Roman"/>
          <w:b/>
          <w:bCs/>
          <w:color w:val="548DD4" w:themeColor="text2" w:themeTint="99"/>
          <w:sz w:val="44"/>
          <w:szCs w:val="44"/>
          <w:lang w:eastAsia="cs-CZ"/>
        </w:rPr>
      </w:pPr>
    </w:p>
    <w:p w:rsidR="000B14CA" w:rsidRDefault="000B14CA" w:rsidP="000B14CA">
      <w:pPr>
        <w:spacing w:after="0" w:line="240" w:lineRule="auto"/>
        <w:jc w:val="center"/>
        <w:rPr>
          <w:rFonts w:eastAsia="Times New Roman" w:cs="Times New Roman"/>
          <w:b/>
          <w:bCs/>
          <w:color w:val="548DD4" w:themeColor="text2" w:themeTint="99"/>
          <w:sz w:val="44"/>
          <w:szCs w:val="44"/>
          <w:lang w:eastAsia="cs-CZ"/>
        </w:rPr>
      </w:pPr>
    </w:p>
    <w:p w:rsidR="000B14CA" w:rsidRDefault="000B14CA" w:rsidP="000B14CA">
      <w:pPr>
        <w:spacing w:after="0" w:line="240" w:lineRule="auto"/>
        <w:jc w:val="center"/>
        <w:rPr>
          <w:rFonts w:eastAsia="Times New Roman" w:cs="Times New Roman"/>
          <w:b/>
          <w:bCs/>
          <w:color w:val="548DD4" w:themeColor="text2" w:themeTint="99"/>
          <w:sz w:val="44"/>
          <w:szCs w:val="44"/>
          <w:lang w:eastAsia="cs-CZ"/>
        </w:rPr>
      </w:pPr>
    </w:p>
    <w:p w:rsidR="000B14CA" w:rsidRDefault="000B14CA" w:rsidP="000B14CA">
      <w:pPr>
        <w:spacing w:after="0" w:line="240" w:lineRule="auto"/>
        <w:jc w:val="center"/>
        <w:rPr>
          <w:rFonts w:eastAsia="Times New Roman" w:cs="Times New Roman"/>
          <w:b/>
          <w:bCs/>
          <w:color w:val="548DD4" w:themeColor="text2" w:themeTint="99"/>
          <w:sz w:val="44"/>
          <w:szCs w:val="44"/>
          <w:lang w:eastAsia="cs-CZ"/>
        </w:rPr>
      </w:pPr>
    </w:p>
    <w:p w:rsidR="000B14CA" w:rsidRDefault="000B14CA" w:rsidP="000B14CA">
      <w:pPr>
        <w:spacing w:after="0" w:line="240" w:lineRule="auto"/>
        <w:jc w:val="center"/>
        <w:rPr>
          <w:rFonts w:eastAsia="Times New Roman" w:cs="Times New Roman"/>
          <w:b/>
          <w:bCs/>
          <w:color w:val="548DD4" w:themeColor="text2" w:themeTint="99"/>
          <w:sz w:val="44"/>
          <w:szCs w:val="44"/>
          <w:lang w:eastAsia="cs-CZ"/>
        </w:rPr>
      </w:pPr>
    </w:p>
    <w:p w:rsidR="000B14CA" w:rsidRDefault="000B14CA" w:rsidP="000B14CA">
      <w:pPr>
        <w:spacing w:after="0" w:line="240" w:lineRule="auto"/>
        <w:jc w:val="center"/>
        <w:rPr>
          <w:rFonts w:eastAsia="Times New Roman" w:cs="Times New Roman"/>
          <w:b/>
          <w:bCs/>
          <w:color w:val="548DD4" w:themeColor="text2" w:themeTint="99"/>
          <w:sz w:val="44"/>
          <w:szCs w:val="44"/>
          <w:lang w:eastAsia="cs-CZ"/>
        </w:rPr>
      </w:pPr>
    </w:p>
    <w:p w:rsidR="000B14CA" w:rsidRDefault="000B14CA" w:rsidP="000B14CA">
      <w:pPr>
        <w:spacing w:after="0" w:line="240" w:lineRule="auto"/>
        <w:jc w:val="center"/>
        <w:rPr>
          <w:rFonts w:eastAsia="Times New Roman" w:cs="Times New Roman"/>
          <w:b/>
          <w:bCs/>
          <w:color w:val="548DD4" w:themeColor="text2" w:themeTint="99"/>
          <w:sz w:val="44"/>
          <w:szCs w:val="44"/>
          <w:lang w:eastAsia="cs-CZ"/>
        </w:rPr>
      </w:pPr>
    </w:p>
    <w:p w:rsidR="000B14CA" w:rsidRDefault="000B14CA" w:rsidP="000B14CA">
      <w:pPr>
        <w:spacing w:after="0" w:line="240" w:lineRule="auto"/>
        <w:jc w:val="center"/>
        <w:rPr>
          <w:rFonts w:eastAsia="Times New Roman" w:cs="Times New Roman"/>
          <w:b/>
          <w:bCs/>
          <w:color w:val="548DD4" w:themeColor="text2" w:themeTint="99"/>
          <w:sz w:val="44"/>
          <w:szCs w:val="44"/>
          <w:lang w:eastAsia="cs-CZ"/>
        </w:rPr>
      </w:pPr>
    </w:p>
    <w:p w:rsidR="000B14CA" w:rsidRPr="000B14CA" w:rsidRDefault="000B14CA" w:rsidP="000B14CA">
      <w:pPr>
        <w:spacing w:after="0" w:line="240" w:lineRule="auto"/>
        <w:jc w:val="center"/>
        <w:rPr>
          <w:rFonts w:eastAsia="Times New Roman" w:cs="Times New Roman"/>
          <w:color w:val="548DD4" w:themeColor="text2" w:themeTint="99"/>
          <w:sz w:val="56"/>
          <w:szCs w:val="56"/>
          <w:lang w:eastAsia="cs-CZ"/>
        </w:rPr>
      </w:pPr>
      <w:r w:rsidRPr="000B14CA">
        <w:rPr>
          <w:rFonts w:eastAsia="Times New Roman" w:cs="Times New Roman"/>
          <w:b/>
          <w:bCs/>
          <w:color w:val="548DD4" w:themeColor="text2" w:themeTint="99"/>
          <w:sz w:val="56"/>
          <w:szCs w:val="56"/>
          <w:lang w:eastAsia="cs-CZ"/>
        </w:rPr>
        <w:t>TĚŠÍME SE NA VÁS!</w:t>
      </w:r>
    </w:p>
    <w:p w:rsidR="00DB66AC" w:rsidRPr="00840676" w:rsidRDefault="000B14CA" w:rsidP="00840676">
      <w:pPr>
        <w:spacing w:line="240" w:lineRule="auto"/>
        <w:contextualSpacing/>
      </w:pPr>
      <w:r>
        <w:rPr>
          <w:rFonts w:eastAsia="Times New Roman" w:cs="Times New Roman"/>
          <w:noProof/>
          <w:color w:val="000000"/>
          <w:lang w:eastAsia="cs-CZ"/>
        </w:rPr>
        <w:drawing>
          <wp:anchor distT="0" distB="0" distL="114300" distR="114300" simplePos="0" relativeHeight="251670528" behindDoc="1" locked="0" layoutInCell="1" allowOverlap="1" wp14:anchorId="256F4C10" wp14:editId="39C5D057">
            <wp:simplePos x="0" y="0"/>
            <wp:positionH relativeFrom="column">
              <wp:posOffset>-536575</wp:posOffset>
            </wp:positionH>
            <wp:positionV relativeFrom="paragraph">
              <wp:posOffset>4765675</wp:posOffset>
            </wp:positionV>
            <wp:extent cx="1666875" cy="759460"/>
            <wp:effectExtent l="0" t="0" r="9525" b="2540"/>
            <wp:wrapTight wrapText="bothSides">
              <wp:wrapPolygon edited="0">
                <wp:start x="0" y="0"/>
                <wp:lineTo x="0" y="21130"/>
                <wp:lineTo x="21477" y="21130"/>
                <wp:lineTo x="21477" y="0"/>
                <wp:lineTo x="0" y="0"/>
              </wp:wrapPolygon>
            </wp:wrapTight>
            <wp:docPr id="9"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log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66875" cy="759460"/>
                    </a:xfrm>
                    <a:prstGeom prst="rect">
                      <a:avLst/>
                    </a:prstGeom>
                  </pic:spPr>
                </pic:pic>
              </a:graphicData>
            </a:graphic>
            <wp14:sizeRelH relativeFrom="page">
              <wp14:pctWidth>0</wp14:pctWidth>
            </wp14:sizeRelH>
            <wp14:sizeRelV relativeFrom="page">
              <wp14:pctHeight>0</wp14:pctHeight>
            </wp14:sizeRelV>
          </wp:anchor>
        </w:drawing>
      </w:r>
      <w:r>
        <w:rPr>
          <w:rFonts w:eastAsia="Times New Roman" w:cs="Times New Roman"/>
          <w:b/>
          <w:bCs/>
          <w:noProof/>
          <w:color w:val="000000"/>
          <w:sz w:val="32"/>
          <w:szCs w:val="32"/>
          <w:lang w:eastAsia="cs-CZ"/>
        </w:rPr>
        <w:drawing>
          <wp:anchor distT="0" distB="0" distL="114300" distR="114300" simplePos="0" relativeHeight="251668480" behindDoc="1" locked="0" layoutInCell="1" allowOverlap="1" wp14:anchorId="64D2D388" wp14:editId="0709FE59">
            <wp:simplePos x="0" y="0"/>
            <wp:positionH relativeFrom="column">
              <wp:posOffset>4127500</wp:posOffset>
            </wp:positionH>
            <wp:positionV relativeFrom="paragraph">
              <wp:posOffset>4623435</wp:posOffset>
            </wp:positionV>
            <wp:extent cx="2315845" cy="1009650"/>
            <wp:effectExtent l="0" t="0" r="8255" b="0"/>
            <wp:wrapTight wrapText="bothSides">
              <wp:wrapPolygon edited="0">
                <wp:start x="0" y="0"/>
                <wp:lineTo x="0" y="21192"/>
                <wp:lineTo x="21499" y="21192"/>
                <wp:lineTo x="21499" y="0"/>
                <wp:lineTo x="0" y="0"/>
              </wp:wrapPolygon>
            </wp:wrapTight>
            <wp:docPr id="8"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OK.bmp"/>
                    <pic:cNvPicPr/>
                  </pic:nvPicPr>
                  <pic:blipFill>
                    <a:blip r:embed="rId6" cstate="print">
                      <a:extLst>
                        <a:ext uri="{28A0092B-C50C-407E-A947-70E740481C1C}">
                          <a14:useLocalDpi xmlns:a14="http://schemas.microsoft.com/office/drawing/2010/main" val="0"/>
                        </a:ext>
                      </a:extLst>
                    </a:blip>
                    <a:stretch>
                      <a:fillRect/>
                    </a:stretch>
                  </pic:blipFill>
                  <pic:spPr>
                    <a:xfrm>
                      <a:off x="0" y="0"/>
                      <a:ext cx="2315845" cy="1009650"/>
                    </a:xfrm>
                    <a:prstGeom prst="rect">
                      <a:avLst/>
                    </a:prstGeom>
                  </pic:spPr>
                </pic:pic>
              </a:graphicData>
            </a:graphic>
            <wp14:sizeRelH relativeFrom="page">
              <wp14:pctWidth>0</wp14:pctWidth>
            </wp14:sizeRelH>
            <wp14:sizeRelV relativeFrom="page">
              <wp14:pctHeight>0</wp14:pctHeight>
            </wp14:sizeRelV>
          </wp:anchor>
        </w:drawing>
      </w:r>
    </w:p>
    <w:sectPr w:rsidR="00DB66AC" w:rsidRPr="0084067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D93B74"/>
    <w:multiLevelType w:val="hybridMultilevel"/>
    <w:tmpl w:val="07C0D2B2"/>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
    <w:nsid w:val="6BE17639"/>
    <w:multiLevelType w:val="hybridMultilevel"/>
    <w:tmpl w:val="6D9451A6"/>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001C"/>
    <w:rsid w:val="000B14CA"/>
    <w:rsid w:val="00126E75"/>
    <w:rsid w:val="001674EB"/>
    <w:rsid w:val="00310856"/>
    <w:rsid w:val="00364C44"/>
    <w:rsid w:val="003B2FEA"/>
    <w:rsid w:val="003E624A"/>
    <w:rsid w:val="003F001C"/>
    <w:rsid w:val="004B1C4F"/>
    <w:rsid w:val="00520DDC"/>
    <w:rsid w:val="0056142B"/>
    <w:rsid w:val="007775EA"/>
    <w:rsid w:val="00840676"/>
    <w:rsid w:val="00A863CD"/>
    <w:rsid w:val="00DA353F"/>
    <w:rsid w:val="00DA62AB"/>
    <w:rsid w:val="00DB66AC"/>
    <w:rsid w:val="00DE49D4"/>
    <w:rsid w:val="00E20F8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F001C"/>
  </w:style>
  <w:style w:type="paragraph" w:styleId="Nadpis2">
    <w:name w:val="heading 2"/>
    <w:basedOn w:val="Normln"/>
    <w:next w:val="Normln"/>
    <w:link w:val="Nadpis2Char"/>
    <w:uiPriority w:val="9"/>
    <w:unhideWhenUsed/>
    <w:qFormat/>
    <w:rsid w:val="00364C4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840676"/>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840676"/>
    <w:rPr>
      <w:rFonts w:ascii="Tahoma" w:hAnsi="Tahoma" w:cs="Tahoma"/>
      <w:sz w:val="16"/>
      <w:szCs w:val="16"/>
    </w:rPr>
  </w:style>
  <w:style w:type="character" w:styleId="Hypertextovodkaz">
    <w:name w:val="Hyperlink"/>
    <w:basedOn w:val="Standardnpsmoodstavce"/>
    <w:uiPriority w:val="99"/>
    <w:unhideWhenUsed/>
    <w:rsid w:val="00840676"/>
    <w:rPr>
      <w:color w:val="0000FF" w:themeColor="hyperlink"/>
      <w:u w:val="single"/>
    </w:rPr>
  </w:style>
  <w:style w:type="paragraph" w:styleId="Odstavecseseznamem">
    <w:name w:val="List Paragraph"/>
    <w:basedOn w:val="Normln"/>
    <w:uiPriority w:val="34"/>
    <w:qFormat/>
    <w:rsid w:val="00126E75"/>
    <w:pPr>
      <w:ind w:left="720"/>
      <w:contextualSpacing/>
    </w:pPr>
  </w:style>
  <w:style w:type="paragraph" w:styleId="Bezmezer">
    <w:name w:val="No Spacing"/>
    <w:uiPriority w:val="1"/>
    <w:qFormat/>
    <w:rsid w:val="00DE49D4"/>
    <w:pPr>
      <w:spacing w:after="0" w:line="240" w:lineRule="auto"/>
    </w:pPr>
  </w:style>
  <w:style w:type="character" w:customStyle="1" w:styleId="Nadpis2Char">
    <w:name w:val="Nadpis 2 Char"/>
    <w:basedOn w:val="Standardnpsmoodstavce"/>
    <w:link w:val="Nadpis2"/>
    <w:uiPriority w:val="9"/>
    <w:rsid w:val="00364C44"/>
    <w:rPr>
      <w:rFonts w:asciiTheme="majorHAnsi" w:eastAsiaTheme="majorEastAsia" w:hAnsiTheme="majorHAnsi" w:cstheme="majorBidi"/>
      <w:b/>
      <w:bCs/>
      <w:color w:val="4F81BD" w:themeColor="accent1"/>
      <w:sz w:val="26"/>
      <w:szCs w:val="26"/>
    </w:rPr>
  </w:style>
  <w:style w:type="character" w:customStyle="1" w:styleId="apple-converted-space">
    <w:name w:val="apple-converted-space"/>
    <w:basedOn w:val="Standardnpsmoodstavce"/>
    <w:rsid w:val="007775E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F001C"/>
  </w:style>
  <w:style w:type="paragraph" w:styleId="Nadpis2">
    <w:name w:val="heading 2"/>
    <w:basedOn w:val="Normln"/>
    <w:next w:val="Normln"/>
    <w:link w:val="Nadpis2Char"/>
    <w:uiPriority w:val="9"/>
    <w:unhideWhenUsed/>
    <w:qFormat/>
    <w:rsid w:val="00364C4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840676"/>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840676"/>
    <w:rPr>
      <w:rFonts w:ascii="Tahoma" w:hAnsi="Tahoma" w:cs="Tahoma"/>
      <w:sz w:val="16"/>
      <w:szCs w:val="16"/>
    </w:rPr>
  </w:style>
  <w:style w:type="character" w:styleId="Hypertextovodkaz">
    <w:name w:val="Hyperlink"/>
    <w:basedOn w:val="Standardnpsmoodstavce"/>
    <w:uiPriority w:val="99"/>
    <w:unhideWhenUsed/>
    <w:rsid w:val="00840676"/>
    <w:rPr>
      <w:color w:val="0000FF" w:themeColor="hyperlink"/>
      <w:u w:val="single"/>
    </w:rPr>
  </w:style>
  <w:style w:type="paragraph" w:styleId="Odstavecseseznamem">
    <w:name w:val="List Paragraph"/>
    <w:basedOn w:val="Normln"/>
    <w:uiPriority w:val="34"/>
    <w:qFormat/>
    <w:rsid w:val="00126E75"/>
    <w:pPr>
      <w:ind w:left="720"/>
      <w:contextualSpacing/>
    </w:pPr>
  </w:style>
  <w:style w:type="paragraph" w:styleId="Bezmezer">
    <w:name w:val="No Spacing"/>
    <w:uiPriority w:val="1"/>
    <w:qFormat/>
    <w:rsid w:val="00DE49D4"/>
    <w:pPr>
      <w:spacing w:after="0" w:line="240" w:lineRule="auto"/>
    </w:pPr>
  </w:style>
  <w:style w:type="character" w:customStyle="1" w:styleId="Nadpis2Char">
    <w:name w:val="Nadpis 2 Char"/>
    <w:basedOn w:val="Standardnpsmoodstavce"/>
    <w:link w:val="Nadpis2"/>
    <w:uiPriority w:val="9"/>
    <w:rsid w:val="00364C44"/>
    <w:rPr>
      <w:rFonts w:asciiTheme="majorHAnsi" w:eastAsiaTheme="majorEastAsia" w:hAnsiTheme="majorHAnsi" w:cstheme="majorBidi"/>
      <w:b/>
      <w:bCs/>
      <w:color w:val="4F81BD" w:themeColor="accent1"/>
      <w:sz w:val="26"/>
      <w:szCs w:val="26"/>
    </w:rPr>
  </w:style>
  <w:style w:type="character" w:customStyle="1" w:styleId="apple-converted-space">
    <w:name w:val="apple-converted-space"/>
    <w:basedOn w:val="Standardnpsmoodstavce"/>
    <w:rsid w:val="007775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8594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mailto:propoznani@gmail.com" TargetMode="External"/><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image" Target="media/image7.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5</Pages>
  <Words>1272</Words>
  <Characters>7509</Characters>
  <Application>Microsoft Office Word</Application>
  <DocSecurity>0</DocSecurity>
  <Lines>62</Lines>
  <Paragraphs>17</Paragraphs>
  <ScaleCrop>false</ScaleCrop>
  <HeadingPairs>
    <vt:vector size="2" baseType="variant">
      <vt:variant>
        <vt:lpstr>Název</vt:lpstr>
      </vt:variant>
      <vt:variant>
        <vt:i4>1</vt:i4>
      </vt:variant>
    </vt:vector>
  </HeadingPairs>
  <TitlesOfParts>
    <vt:vector size="1" baseType="lpstr">
      <vt:lpstr/>
    </vt:vector>
  </TitlesOfParts>
  <Company>Univerzita Palackého v Olomouci</Company>
  <LinksUpToDate>false</LinksUpToDate>
  <CharactersWithSpaces>8764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Naďa</dc:creator>
  <cp:lastModifiedBy>Martina Vysloužilová</cp:lastModifiedBy>
  <cp:revision>7</cp:revision>
  <dcterms:created xsi:type="dcterms:W3CDTF">2016-06-15T14:31:00Z</dcterms:created>
  <dcterms:modified xsi:type="dcterms:W3CDTF">2016-07-22T10:51:00Z</dcterms:modified>
</cp:coreProperties>
</file>